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26BFC" w14:textId="77777777" w:rsidR="004A1B80" w:rsidRDefault="004A1B80">
      <w:pPr>
        <w:pStyle w:val="11"/>
        <w:spacing w:beforeLines="0"/>
        <w:ind w:firstLine="1446"/>
        <w:jc w:val="both"/>
      </w:pPr>
    </w:p>
    <w:p w14:paraId="4A85836E" w14:textId="77777777" w:rsidR="004A1B80" w:rsidRDefault="00E929B0">
      <w:pPr>
        <w:ind w:firstLineChars="0" w:firstLine="0"/>
      </w:pPr>
      <w:r>
        <w:rPr>
          <w:rFonts w:hint="eastAsia"/>
          <w:noProof/>
        </w:rPr>
        <w:drawing>
          <wp:inline distT="0" distB="0" distL="114300" distR="114300" wp14:anchorId="689653E9" wp14:editId="6A1DF5F9">
            <wp:extent cx="1358265" cy="514985"/>
            <wp:effectExtent l="0" t="0" r="13335" b="18415"/>
            <wp:docPr id="63" name="图片 63" descr="浙江中测新图企业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浙江中测新图企业logo"/>
                    <pic:cNvPicPr>
                      <a:picLocks noChangeAspect="1"/>
                    </pic:cNvPicPr>
                  </pic:nvPicPr>
                  <pic:blipFill>
                    <a:blip r:embed="rId7"/>
                    <a:stretch>
                      <a:fillRect/>
                    </a:stretch>
                  </pic:blipFill>
                  <pic:spPr>
                    <a:xfrm>
                      <a:off x="0" y="0"/>
                      <a:ext cx="1358265" cy="514985"/>
                    </a:xfrm>
                    <a:prstGeom prst="rect">
                      <a:avLst/>
                    </a:prstGeom>
                  </pic:spPr>
                </pic:pic>
              </a:graphicData>
            </a:graphic>
          </wp:inline>
        </w:drawing>
      </w:r>
    </w:p>
    <w:p w14:paraId="7F0FE77A" w14:textId="77777777" w:rsidR="004A1B80" w:rsidRDefault="004A1B80">
      <w:pPr>
        <w:ind w:firstLine="480"/>
      </w:pPr>
    </w:p>
    <w:p w14:paraId="20302F54" w14:textId="77777777" w:rsidR="004A1B80" w:rsidRDefault="004A1B80">
      <w:pPr>
        <w:ind w:firstLine="480"/>
      </w:pPr>
    </w:p>
    <w:p w14:paraId="739474AA" w14:textId="77777777" w:rsidR="004A1B80" w:rsidRDefault="004A1B80">
      <w:pPr>
        <w:ind w:firstLine="480"/>
      </w:pPr>
    </w:p>
    <w:p w14:paraId="214CA515" w14:textId="77777777" w:rsidR="004A1B80" w:rsidRDefault="004A1B80">
      <w:pPr>
        <w:ind w:firstLine="480"/>
      </w:pPr>
    </w:p>
    <w:p w14:paraId="1465CBE8" w14:textId="77777777" w:rsidR="004A1B80" w:rsidRDefault="004A1B80">
      <w:pPr>
        <w:ind w:firstLine="480"/>
      </w:pPr>
    </w:p>
    <w:p w14:paraId="204C3C61" w14:textId="77777777" w:rsidR="004A1B80" w:rsidRDefault="004A1B80">
      <w:pPr>
        <w:ind w:firstLine="480"/>
      </w:pPr>
    </w:p>
    <w:p w14:paraId="27B51873" w14:textId="77777777" w:rsidR="004A1B80" w:rsidRDefault="00E929B0">
      <w:pPr>
        <w:spacing w:line="600" w:lineRule="auto"/>
        <w:ind w:firstLineChars="0" w:firstLine="0"/>
        <w:jc w:val="center"/>
        <w:rPr>
          <w:b/>
          <w:sz w:val="52"/>
          <w:szCs w:val="52"/>
        </w:rPr>
      </w:pPr>
      <w:r>
        <w:rPr>
          <w:rFonts w:hint="eastAsia"/>
          <w:b/>
          <w:sz w:val="52"/>
          <w:szCs w:val="52"/>
        </w:rPr>
        <w:t>南浔</w:t>
      </w:r>
      <w:r>
        <w:rPr>
          <w:rFonts w:hint="eastAsia"/>
          <w:b/>
          <w:sz w:val="52"/>
          <w:szCs w:val="52"/>
        </w:rPr>
        <w:t>工业企业</w:t>
      </w:r>
      <w:r>
        <w:rPr>
          <w:rFonts w:hint="eastAsia"/>
          <w:b/>
          <w:sz w:val="52"/>
          <w:szCs w:val="52"/>
        </w:rPr>
        <w:t>亩产数字地图</w:t>
      </w:r>
      <w:r>
        <w:rPr>
          <w:rFonts w:hint="eastAsia"/>
          <w:b/>
          <w:sz w:val="52"/>
          <w:szCs w:val="52"/>
        </w:rPr>
        <w:t>3.0</w:t>
      </w:r>
      <w:r>
        <w:rPr>
          <w:rFonts w:hint="eastAsia"/>
          <w:b/>
          <w:sz w:val="52"/>
          <w:szCs w:val="52"/>
        </w:rPr>
        <w:t>系统</w:t>
      </w:r>
    </w:p>
    <w:p w14:paraId="6977CAFE" w14:textId="77777777" w:rsidR="004A1B80" w:rsidRDefault="00E929B0">
      <w:pPr>
        <w:spacing w:line="600" w:lineRule="auto"/>
        <w:ind w:firstLineChars="0" w:firstLine="0"/>
        <w:jc w:val="center"/>
        <w:rPr>
          <w:b/>
          <w:sz w:val="52"/>
          <w:szCs w:val="52"/>
        </w:rPr>
      </w:pPr>
      <w:r>
        <w:rPr>
          <w:rFonts w:hint="eastAsia"/>
          <w:b/>
          <w:sz w:val="52"/>
          <w:szCs w:val="52"/>
        </w:rPr>
        <w:t>产品需求规格说明书</w:t>
      </w:r>
    </w:p>
    <w:p w14:paraId="33B35C99" w14:textId="77777777" w:rsidR="004A1B80" w:rsidRDefault="004A1B80">
      <w:pPr>
        <w:ind w:firstLineChars="0" w:firstLine="0"/>
        <w:jc w:val="center"/>
        <w:rPr>
          <w:b/>
          <w:sz w:val="52"/>
        </w:rPr>
      </w:pPr>
    </w:p>
    <w:p w14:paraId="02F429C2" w14:textId="77777777" w:rsidR="004A1B80" w:rsidRDefault="004A1B80">
      <w:pPr>
        <w:ind w:firstLineChars="0" w:firstLine="0"/>
        <w:jc w:val="center"/>
        <w:rPr>
          <w:rFonts w:ascii="黑体" w:eastAsia="黑体" w:hAnsi="黑体"/>
          <w:b/>
          <w:sz w:val="72"/>
          <w:szCs w:val="72"/>
        </w:rPr>
      </w:pPr>
    </w:p>
    <w:p w14:paraId="6BF2B896" w14:textId="77777777" w:rsidR="004A1B80" w:rsidRDefault="004A1B80">
      <w:pPr>
        <w:ind w:firstLineChars="0" w:firstLine="0"/>
        <w:jc w:val="center"/>
        <w:rPr>
          <w:rFonts w:ascii="黑体" w:eastAsia="黑体" w:hAnsi="黑体"/>
          <w:b/>
          <w:sz w:val="72"/>
          <w:szCs w:val="72"/>
        </w:rPr>
      </w:pPr>
    </w:p>
    <w:p w14:paraId="59A04CC7" w14:textId="77777777" w:rsidR="004A1B80" w:rsidRDefault="004A1B80">
      <w:pPr>
        <w:ind w:firstLineChars="0" w:firstLine="0"/>
        <w:jc w:val="center"/>
        <w:rPr>
          <w:rFonts w:ascii="黑体" w:eastAsia="黑体" w:hAnsi="黑体"/>
          <w:b/>
          <w:sz w:val="72"/>
          <w:szCs w:val="72"/>
        </w:rPr>
      </w:pPr>
    </w:p>
    <w:p w14:paraId="75AE49A1" w14:textId="77777777" w:rsidR="004A1B80" w:rsidRDefault="004A1B80">
      <w:pPr>
        <w:ind w:firstLineChars="0" w:firstLine="0"/>
        <w:jc w:val="center"/>
        <w:rPr>
          <w:rFonts w:ascii="黑体" w:eastAsia="黑体" w:hAnsi="黑体"/>
          <w:b/>
          <w:sz w:val="72"/>
          <w:szCs w:val="72"/>
        </w:rPr>
      </w:pPr>
    </w:p>
    <w:p w14:paraId="3A4B8F70" w14:textId="77777777" w:rsidR="004A1B80" w:rsidRDefault="004A1B80">
      <w:pPr>
        <w:ind w:firstLineChars="0" w:firstLine="0"/>
        <w:jc w:val="center"/>
        <w:rPr>
          <w:rFonts w:ascii="黑体" w:eastAsia="黑体" w:hAnsi="黑体"/>
          <w:b/>
          <w:sz w:val="72"/>
          <w:szCs w:val="72"/>
        </w:rPr>
      </w:pPr>
    </w:p>
    <w:p w14:paraId="7FCA8F87" w14:textId="77777777" w:rsidR="004A1B80" w:rsidRDefault="00E929B0">
      <w:pPr>
        <w:ind w:firstLineChars="0" w:firstLine="0"/>
        <w:jc w:val="center"/>
        <w:rPr>
          <w:sz w:val="28"/>
        </w:rPr>
      </w:pPr>
      <w:r>
        <w:rPr>
          <w:sz w:val="28"/>
        </w:rPr>
        <w:t>浙江中测新图地理信息技术有限公司</w:t>
      </w:r>
    </w:p>
    <w:p w14:paraId="18F13810" w14:textId="77777777" w:rsidR="004A1B80" w:rsidRDefault="00E929B0">
      <w:pPr>
        <w:ind w:firstLineChars="0" w:firstLine="0"/>
      </w:pPr>
      <w:r>
        <w:br w:type="page"/>
      </w:r>
    </w:p>
    <w:p w14:paraId="790087C3" w14:textId="77777777" w:rsidR="004A1B80" w:rsidRDefault="004A1B80">
      <w:pPr>
        <w:pStyle w:val="a0"/>
        <w:ind w:firstLine="480"/>
      </w:pPr>
    </w:p>
    <w:p w14:paraId="24654EC2" w14:textId="77777777" w:rsidR="004A1B80" w:rsidRDefault="00E929B0">
      <w:pPr>
        <w:pStyle w:val="a6"/>
        <w:spacing w:line="360" w:lineRule="auto"/>
        <w:ind w:leftChars="47" w:left="113" w:firstLine="643"/>
        <w:jc w:val="center"/>
        <w:rPr>
          <w:rFonts w:ascii="宋体" w:hAnsi="宋体"/>
          <w:sz w:val="32"/>
        </w:rPr>
      </w:pPr>
      <w:r>
        <w:rPr>
          <w:rFonts w:ascii="宋体" w:hAnsi="宋体" w:hint="eastAsia"/>
          <w:sz w:val="32"/>
        </w:rPr>
        <w:t>变更记录</w:t>
      </w:r>
    </w:p>
    <w:tbl>
      <w:tblPr>
        <w:tblW w:w="93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013"/>
        <w:gridCol w:w="3491"/>
        <w:gridCol w:w="1416"/>
        <w:gridCol w:w="1985"/>
        <w:gridCol w:w="1417"/>
      </w:tblGrid>
      <w:tr w:rsidR="004A1B80" w14:paraId="701A7938" w14:textId="77777777">
        <w:trPr>
          <w:jc w:val="center"/>
        </w:trPr>
        <w:tc>
          <w:tcPr>
            <w:tcW w:w="1013" w:type="dxa"/>
            <w:tcBorders>
              <w:top w:val="single" w:sz="12" w:space="0" w:color="000000"/>
              <w:left w:val="single" w:sz="12" w:space="0" w:color="000000"/>
              <w:bottom w:val="single" w:sz="6" w:space="0" w:color="000000"/>
              <w:right w:val="single" w:sz="6" w:space="0" w:color="000000"/>
            </w:tcBorders>
          </w:tcPr>
          <w:p w14:paraId="5D8B3953" w14:textId="77777777" w:rsidR="004A1B80" w:rsidRDefault="00E929B0">
            <w:pPr>
              <w:ind w:firstLineChars="0" w:firstLine="0"/>
              <w:rPr>
                <w:rFonts w:ascii="宋体" w:hAnsi="宋体"/>
                <w:b/>
                <w:bCs/>
              </w:rPr>
            </w:pPr>
            <w:r>
              <w:rPr>
                <w:rFonts w:ascii="宋体" w:hAnsi="宋体" w:hint="eastAsia"/>
                <w:b/>
                <w:bCs/>
              </w:rPr>
              <w:t>版本号</w:t>
            </w:r>
          </w:p>
        </w:tc>
        <w:tc>
          <w:tcPr>
            <w:tcW w:w="3491" w:type="dxa"/>
            <w:tcBorders>
              <w:top w:val="single" w:sz="12" w:space="0" w:color="000000"/>
              <w:left w:val="single" w:sz="6" w:space="0" w:color="000000"/>
              <w:bottom w:val="single" w:sz="6" w:space="0" w:color="000000"/>
              <w:right w:val="single" w:sz="6" w:space="0" w:color="000000"/>
            </w:tcBorders>
          </w:tcPr>
          <w:p w14:paraId="4122FE9E" w14:textId="77777777" w:rsidR="004A1B80" w:rsidRDefault="00E929B0">
            <w:pPr>
              <w:ind w:firstLine="482"/>
              <w:rPr>
                <w:rFonts w:ascii="宋体" w:hAnsi="宋体"/>
                <w:b/>
                <w:bCs/>
              </w:rPr>
            </w:pPr>
            <w:r>
              <w:rPr>
                <w:rFonts w:ascii="宋体" w:hAnsi="宋体" w:hint="eastAsia"/>
                <w:b/>
                <w:bCs/>
              </w:rPr>
              <w:t>修改点说明</w:t>
            </w:r>
          </w:p>
        </w:tc>
        <w:tc>
          <w:tcPr>
            <w:tcW w:w="1416" w:type="dxa"/>
            <w:tcBorders>
              <w:top w:val="single" w:sz="12" w:space="0" w:color="000000"/>
              <w:left w:val="single" w:sz="6" w:space="0" w:color="000000"/>
              <w:bottom w:val="single" w:sz="6" w:space="0" w:color="000000"/>
              <w:right w:val="single" w:sz="6" w:space="0" w:color="000000"/>
            </w:tcBorders>
          </w:tcPr>
          <w:p w14:paraId="768EC897" w14:textId="77777777" w:rsidR="004A1B80" w:rsidRDefault="00E929B0">
            <w:pPr>
              <w:ind w:firstLineChars="0" w:firstLine="0"/>
              <w:rPr>
                <w:rFonts w:ascii="宋体" w:hAnsi="宋体"/>
                <w:b/>
                <w:bCs/>
              </w:rPr>
            </w:pPr>
            <w:r>
              <w:rPr>
                <w:rFonts w:ascii="宋体" w:hAnsi="宋体" w:hint="eastAsia"/>
                <w:b/>
                <w:bCs/>
              </w:rPr>
              <w:t>变更日期</w:t>
            </w:r>
          </w:p>
        </w:tc>
        <w:tc>
          <w:tcPr>
            <w:tcW w:w="1985" w:type="dxa"/>
            <w:tcBorders>
              <w:top w:val="single" w:sz="12" w:space="0" w:color="000000"/>
              <w:left w:val="single" w:sz="6" w:space="0" w:color="000000"/>
              <w:bottom w:val="single" w:sz="6" w:space="0" w:color="000000"/>
              <w:right w:val="single" w:sz="6" w:space="0" w:color="000000"/>
            </w:tcBorders>
          </w:tcPr>
          <w:p w14:paraId="5EB236D9" w14:textId="77777777" w:rsidR="004A1B80" w:rsidRDefault="00E929B0">
            <w:pPr>
              <w:ind w:firstLine="482"/>
              <w:rPr>
                <w:rFonts w:ascii="宋体" w:hAnsi="宋体"/>
                <w:b/>
                <w:bCs/>
              </w:rPr>
            </w:pPr>
            <w:r>
              <w:rPr>
                <w:rFonts w:ascii="宋体" w:hAnsi="宋体" w:hint="eastAsia"/>
                <w:b/>
                <w:bCs/>
              </w:rPr>
              <w:t>变更人</w:t>
            </w:r>
          </w:p>
        </w:tc>
        <w:tc>
          <w:tcPr>
            <w:tcW w:w="1417" w:type="dxa"/>
            <w:tcBorders>
              <w:top w:val="single" w:sz="12" w:space="0" w:color="000000"/>
              <w:left w:val="single" w:sz="6" w:space="0" w:color="000000"/>
              <w:bottom w:val="single" w:sz="6" w:space="0" w:color="000000"/>
              <w:right w:val="single" w:sz="12" w:space="0" w:color="000000"/>
            </w:tcBorders>
          </w:tcPr>
          <w:p w14:paraId="75EF158B" w14:textId="77777777" w:rsidR="004A1B80" w:rsidRDefault="00E929B0">
            <w:pPr>
              <w:ind w:firstLineChars="0" w:firstLine="0"/>
              <w:rPr>
                <w:rFonts w:ascii="宋体" w:hAnsi="宋体"/>
                <w:b/>
                <w:bCs/>
              </w:rPr>
            </w:pPr>
            <w:r>
              <w:rPr>
                <w:rFonts w:ascii="宋体" w:hAnsi="宋体" w:hint="eastAsia"/>
                <w:b/>
                <w:bCs/>
              </w:rPr>
              <w:t>审批人</w:t>
            </w:r>
          </w:p>
        </w:tc>
      </w:tr>
      <w:tr w:rsidR="004A1B80" w14:paraId="74D26EF2"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42A93FC5" w14:textId="77777777" w:rsidR="004A1B80" w:rsidRDefault="00E929B0">
            <w:pPr>
              <w:ind w:firstLineChars="0" w:firstLine="0"/>
              <w:rPr>
                <w:rFonts w:ascii="宋体" w:hAnsi="宋体"/>
              </w:rPr>
            </w:pPr>
            <w:r>
              <w:rPr>
                <w:rFonts w:ascii="宋体" w:hAnsi="宋体"/>
              </w:rPr>
              <w:t>V1.0</w:t>
            </w:r>
          </w:p>
        </w:tc>
        <w:tc>
          <w:tcPr>
            <w:tcW w:w="3491" w:type="dxa"/>
            <w:tcBorders>
              <w:top w:val="single" w:sz="6" w:space="0" w:color="000000"/>
              <w:left w:val="single" w:sz="6" w:space="0" w:color="000000"/>
              <w:bottom w:val="single" w:sz="6" w:space="0" w:color="000000"/>
              <w:right w:val="single" w:sz="6" w:space="0" w:color="000000"/>
            </w:tcBorders>
          </w:tcPr>
          <w:p w14:paraId="72004E17" w14:textId="77777777" w:rsidR="004A1B80" w:rsidRDefault="00E929B0">
            <w:pPr>
              <w:ind w:firstLine="480"/>
              <w:rPr>
                <w:rFonts w:ascii="宋体" w:hAnsi="宋体"/>
              </w:rPr>
            </w:pPr>
            <w:r>
              <w:rPr>
                <w:rFonts w:ascii="宋体" w:hAnsi="宋体" w:hint="eastAsia"/>
              </w:rPr>
              <w:t>创建</w:t>
            </w:r>
          </w:p>
        </w:tc>
        <w:tc>
          <w:tcPr>
            <w:tcW w:w="1416" w:type="dxa"/>
            <w:tcBorders>
              <w:top w:val="single" w:sz="6" w:space="0" w:color="000000"/>
              <w:left w:val="single" w:sz="6" w:space="0" w:color="000000"/>
              <w:bottom w:val="single" w:sz="6" w:space="0" w:color="000000"/>
              <w:right w:val="single" w:sz="6" w:space="0" w:color="000000"/>
            </w:tcBorders>
          </w:tcPr>
          <w:p w14:paraId="10C0CD48" w14:textId="77777777" w:rsidR="004A1B80" w:rsidRDefault="00E929B0">
            <w:pPr>
              <w:ind w:firstLineChars="0" w:firstLine="0"/>
              <w:rPr>
                <w:rFonts w:ascii="宋体" w:hAnsi="宋体"/>
              </w:rPr>
            </w:pPr>
            <w:r>
              <w:rPr>
                <w:rFonts w:ascii="宋体" w:hAnsi="宋体" w:hint="eastAsia"/>
              </w:rPr>
              <w:t>2022/0</w:t>
            </w:r>
            <w:r>
              <w:rPr>
                <w:rFonts w:ascii="宋体" w:hAnsi="宋体" w:hint="eastAsia"/>
              </w:rPr>
              <w:t>9</w:t>
            </w:r>
            <w:r>
              <w:rPr>
                <w:rFonts w:ascii="宋体" w:hAnsi="宋体" w:hint="eastAsia"/>
              </w:rPr>
              <w:t>/</w:t>
            </w:r>
            <w:r>
              <w:rPr>
                <w:rFonts w:ascii="宋体" w:hAnsi="宋体" w:hint="eastAsia"/>
              </w:rPr>
              <w:t>6</w:t>
            </w:r>
          </w:p>
        </w:tc>
        <w:tc>
          <w:tcPr>
            <w:tcW w:w="1985" w:type="dxa"/>
            <w:tcBorders>
              <w:top w:val="single" w:sz="6" w:space="0" w:color="000000"/>
              <w:left w:val="single" w:sz="6" w:space="0" w:color="000000"/>
              <w:bottom w:val="single" w:sz="6" w:space="0" w:color="000000"/>
              <w:right w:val="single" w:sz="6" w:space="0" w:color="000000"/>
            </w:tcBorders>
          </w:tcPr>
          <w:p w14:paraId="4F8FFF9F" w14:textId="77777777" w:rsidR="004A1B80" w:rsidRDefault="00E929B0">
            <w:pPr>
              <w:ind w:firstLine="480"/>
              <w:rPr>
                <w:rFonts w:ascii="宋体" w:eastAsia="宋体" w:hAnsi="宋体"/>
              </w:rPr>
            </w:pPr>
            <w:r>
              <w:rPr>
                <w:rFonts w:ascii="宋体" w:hAnsi="宋体" w:hint="eastAsia"/>
              </w:rPr>
              <w:t xml:space="preserve"> </w:t>
            </w:r>
            <w:r>
              <w:rPr>
                <w:rFonts w:ascii="宋体" w:eastAsia="宋体" w:hAnsi="宋体" w:hint="eastAsia"/>
              </w:rPr>
              <w:t>王宇帆</w:t>
            </w:r>
          </w:p>
        </w:tc>
        <w:tc>
          <w:tcPr>
            <w:tcW w:w="1417" w:type="dxa"/>
            <w:tcBorders>
              <w:top w:val="single" w:sz="6" w:space="0" w:color="000000"/>
              <w:left w:val="single" w:sz="6" w:space="0" w:color="000000"/>
              <w:bottom w:val="single" w:sz="6" w:space="0" w:color="000000"/>
              <w:right w:val="single" w:sz="12" w:space="0" w:color="000000"/>
            </w:tcBorders>
          </w:tcPr>
          <w:p w14:paraId="624E6701" w14:textId="77777777" w:rsidR="004A1B80" w:rsidRDefault="00E929B0">
            <w:pPr>
              <w:ind w:firstLineChars="0" w:firstLine="0"/>
              <w:rPr>
                <w:rFonts w:ascii="宋体" w:eastAsia="宋体" w:hAnsi="宋体"/>
              </w:rPr>
            </w:pPr>
            <w:r>
              <w:rPr>
                <w:rFonts w:ascii="宋体" w:eastAsia="宋体" w:hAnsi="宋体" w:hint="eastAsia"/>
              </w:rPr>
              <w:t>叶冬梅</w:t>
            </w:r>
          </w:p>
        </w:tc>
      </w:tr>
      <w:tr w:rsidR="004A1B80" w14:paraId="141AFBB4"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47F73519" w14:textId="77777777" w:rsidR="004A1B80" w:rsidRDefault="00E929B0">
            <w:pPr>
              <w:ind w:firstLineChars="0" w:firstLine="0"/>
              <w:rPr>
                <w:rFonts w:ascii="宋体" w:hAnsi="宋体"/>
              </w:rPr>
            </w:pPr>
            <w:r>
              <w:rPr>
                <w:rFonts w:ascii="宋体" w:hAnsi="宋体"/>
              </w:rPr>
              <w:t>V1.</w:t>
            </w:r>
            <w:r>
              <w:rPr>
                <w:rFonts w:ascii="宋体" w:hAnsi="宋体" w:hint="eastAsia"/>
              </w:rPr>
              <w:t>1</w:t>
            </w:r>
          </w:p>
        </w:tc>
        <w:tc>
          <w:tcPr>
            <w:tcW w:w="3491" w:type="dxa"/>
            <w:tcBorders>
              <w:top w:val="single" w:sz="6" w:space="0" w:color="000000"/>
              <w:left w:val="single" w:sz="6" w:space="0" w:color="000000"/>
              <w:bottom w:val="single" w:sz="6" w:space="0" w:color="000000"/>
              <w:right w:val="single" w:sz="6" w:space="0" w:color="000000"/>
            </w:tcBorders>
          </w:tcPr>
          <w:p w14:paraId="71BCCB3B" w14:textId="77777777" w:rsidR="004A1B80" w:rsidRDefault="00E929B0">
            <w:pPr>
              <w:ind w:firstLine="480"/>
              <w:rPr>
                <w:rFonts w:ascii="宋体" w:hAnsi="宋体"/>
              </w:rPr>
            </w:pPr>
            <w:r>
              <w:rPr>
                <w:rFonts w:ascii="宋体" w:hAnsi="宋体" w:hint="eastAsia"/>
              </w:rPr>
              <w:t>需求变更</w:t>
            </w:r>
          </w:p>
        </w:tc>
        <w:tc>
          <w:tcPr>
            <w:tcW w:w="1416" w:type="dxa"/>
            <w:tcBorders>
              <w:top w:val="single" w:sz="6" w:space="0" w:color="000000"/>
              <w:left w:val="single" w:sz="6" w:space="0" w:color="000000"/>
              <w:bottom w:val="single" w:sz="6" w:space="0" w:color="000000"/>
              <w:right w:val="single" w:sz="6" w:space="0" w:color="000000"/>
            </w:tcBorders>
          </w:tcPr>
          <w:p w14:paraId="72CD9DC0" w14:textId="77777777" w:rsidR="004A1B80" w:rsidRDefault="00E929B0">
            <w:pPr>
              <w:ind w:firstLineChars="0" w:firstLine="0"/>
              <w:rPr>
                <w:rFonts w:ascii="宋体" w:eastAsia="宋体" w:hAnsi="宋体"/>
              </w:rPr>
            </w:pPr>
            <w:r>
              <w:rPr>
                <w:rFonts w:ascii="宋体" w:hAnsi="宋体" w:hint="eastAsia"/>
              </w:rPr>
              <w:t>2022/0</w:t>
            </w:r>
            <w:r>
              <w:rPr>
                <w:rFonts w:ascii="宋体" w:hAnsi="宋体" w:hint="eastAsia"/>
              </w:rPr>
              <w:t>9</w:t>
            </w:r>
            <w:r>
              <w:rPr>
                <w:rFonts w:ascii="宋体" w:hAnsi="宋体" w:hint="eastAsia"/>
              </w:rPr>
              <w:t>/</w:t>
            </w:r>
            <w:r>
              <w:rPr>
                <w:rFonts w:ascii="宋体" w:hAnsi="宋体" w:hint="eastAsia"/>
              </w:rPr>
              <w:t>18</w:t>
            </w:r>
          </w:p>
        </w:tc>
        <w:tc>
          <w:tcPr>
            <w:tcW w:w="1985" w:type="dxa"/>
            <w:tcBorders>
              <w:top w:val="single" w:sz="6" w:space="0" w:color="000000"/>
              <w:left w:val="single" w:sz="6" w:space="0" w:color="000000"/>
              <w:bottom w:val="single" w:sz="6" w:space="0" w:color="000000"/>
              <w:right w:val="single" w:sz="6" w:space="0" w:color="000000"/>
            </w:tcBorders>
          </w:tcPr>
          <w:p w14:paraId="5529D0C0" w14:textId="77777777" w:rsidR="004A1B80" w:rsidRDefault="00E929B0">
            <w:pPr>
              <w:ind w:firstLine="480"/>
              <w:rPr>
                <w:rFonts w:ascii="宋体" w:eastAsia="宋体" w:hAnsi="宋体"/>
              </w:rPr>
            </w:pPr>
            <w:r>
              <w:rPr>
                <w:rFonts w:ascii="宋体" w:hAnsi="宋体" w:hint="eastAsia"/>
              </w:rPr>
              <w:t xml:space="preserve"> </w:t>
            </w:r>
            <w:r>
              <w:rPr>
                <w:rFonts w:ascii="宋体" w:eastAsia="宋体" w:hAnsi="宋体" w:hint="eastAsia"/>
              </w:rPr>
              <w:t>王宇帆</w:t>
            </w:r>
          </w:p>
        </w:tc>
        <w:tc>
          <w:tcPr>
            <w:tcW w:w="1417" w:type="dxa"/>
            <w:tcBorders>
              <w:top w:val="single" w:sz="6" w:space="0" w:color="000000"/>
              <w:left w:val="single" w:sz="6" w:space="0" w:color="000000"/>
              <w:bottom w:val="single" w:sz="6" w:space="0" w:color="000000"/>
              <w:right w:val="single" w:sz="12" w:space="0" w:color="000000"/>
            </w:tcBorders>
          </w:tcPr>
          <w:p w14:paraId="403A3549" w14:textId="77777777" w:rsidR="004A1B80" w:rsidRDefault="00E929B0">
            <w:pPr>
              <w:ind w:firstLineChars="0" w:firstLine="0"/>
              <w:rPr>
                <w:rFonts w:ascii="宋体" w:eastAsia="宋体" w:hAnsi="宋体"/>
              </w:rPr>
            </w:pPr>
            <w:r>
              <w:rPr>
                <w:rFonts w:ascii="宋体" w:eastAsia="宋体" w:hAnsi="宋体" w:hint="eastAsia"/>
              </w:rPr>
              <w:t>叶冬梅</w:t>
            </w:r>
          </w:p>
        </w:tc>
      </w:tr>
      <w:tr w:rsidR="004A1B80" w14:paraId="568D03F3"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6A36D51F"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549AF0F5"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571ADA05"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3C2AC4B0"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4FC869BB" w14:textId="77777777" w:rsidR="004A1B80" w:rsidRDefault="004A1B80">
            <w:pPr>
              <w:ind w:firstLine="480"/>
              <w:rPr>
                <w:rFonts w:ascii="宋体" w:hAnsi="宋体"/>
              </w:rPr>
            </w:pPr>
          </w:p>
        </w:tc>
      </w:tr>
      <w:tr w:rsidR="004A1B80" w14:paraId="330BBE4A"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7ADD5305"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17C6ED8A"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45939163"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493D5D07"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5226BC1E" w14:textId="77777777" w:rsidR="004A1B80" w:rsidRDefault="004A1B80">
            <w:pPr>
              <w:ind w:firstLine="480"/>
              <w:rPr>
                <w:rFonts w:ascii="宋体" w:hAnsi="宋体"/>
              </w:rPr>
            </w:pPr>
          </w:p>
        </w:tc>
      </w:tr>
      <w:tr w:rsidR="004A1B80" w14:paraId="44CC8A9E"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648FEC3B"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00667AFD"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7688F06F"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7E7CB8D3"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11CB7177" w14:textId="77777777" w:rsidR="004A1B80" w:rsidRDefault="004A1B80">
            <w:pPr>
              <w:ind w:firstLine="480"/>
              <w:rPr>
                <w:rFonts w:ascii="宋体" w:hAnsi="宋体"/>
              </w:rPr>
            </w:pPr>
          </w:p>
        </w:tc>
      </w:tr>
      <w:tr w:rsidR="004A1B80" w14:paraId="7BC6F043"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75EEA590"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5F52812B"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7B323233"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4FBCB7BA"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15E13550" w14:textId="77777777" w:rsidR="004A1B80" w:rsidRDefault="004A1B80">
            <w:pPr>
              <w:ind w:firstLine="480"/>
              <w:rPr>
                <w:rFonts w:ascii="宋体" w:hAnsi="宋体"/>
              </w:rPr>
            </w:pPr>
          </w:p>
        </w:tc>
      </w:tr>
      <w:tr w:rsidR="004A1B80" w14:paraId="3572EA78"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19FC2F01" w14:textId="77777777" w:rsidR="004A1B80" w:rsidRDefault="004A1B80">
            <w:pPr>
              <w:ind w:firstLine="480"/>
              <w:rPr>
                <w:rFonts w:ascii="宋体" w:hAnsi="宋体"/>
                <w:i/>
                <w:iCs/>
              </w:rPr>
            </w:pPr>
          </w:p>
        </w:tc>
        <w:tc>
          <w:tcPr>
            <w:tcW w:w="3491" w:type="dxa"/>
            <w:tcBorders>
              <w:top w:val="single" w:sz="6" w:space="0" w:color="000000"/>
              <w:left w:val="single" w:sz="6" w:space="0" w:color="000000"/>
              <w:bottom w:val="single" w:sz="6" w:space="0" w:color="000000"/>
              <w:right w:val="single" w:sz="6" w:space="0" w:color="000000"/>
            </w:tcBorders>
          </w:tcPr>
          <w:p w14:paraId="7AA40C28" w14:textId="77777777" w:rsidR="004A1B80" w:rsidRDefault="004A1B80">
            <w:pPr>
              <w:ind w:firstLine="480"/>
              <w:rPr>
                <w:rFonts w:ascii="宋体" w:hAnsi="宋体"/>
                <w:iCs/>
              </w:rPr>
            </w:pPr>
          </w:p>
        </w:tc>
        <w:tc>
          <w:tcPr>
            <w:tcW w:w="1416" w:type="dxa"/>
            <w:tcBorders>
              <w:top w:val="single" w:sz="6" w:space="0" w:color="000000"/>
              <w:left w:val="single" w:sz="6" w:space="0" w:color="000000"/>
              <w:bottom w:val="single" w:sz="6" w:space="0" w:color="000000"/>
              <w:right w:val="single" w:sz="6" w:space="0" w:color="000000"/>
            </w:tcBorders>
          </w:tcPr>
          <w:p w14:paraId="02734FB9"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1CC622FB"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7838C88E" w14:textId="77777777" w:rsidR="004A1B80" w:rsidRDefault="004A1B80">
            <w:pPr>
              <w:ind w:firstLine="480"/>
              <w:rPr>
                <w:rFonts w:ascii="宋体" w:hAnsi="宋体"/>
              </w:rPr>
            </w:pPr>
          </w:p>
        </w:tc>
      </w:tr>
      <w:tr w:rsidR="004A1B80" w14:paraId="1E57B1E6" w14:textId="77777777">
        <w:trPr>
          <w:jc w:val="center"/>
        </w:trPr>
        <w:tc>
          <w:tcPr>
            <w:tcW w:w="1013" w:type="dxa"/>
            <w:tcBorders>
              <w:top w:val="single" w:sz="6" w:space="0" w:color="000000"/>
              <w:left w:val="single" w:sz="12" w:space="0" w:color="000000"/>
              <w:bottom w:val="single" w:sz="12" w:space="0" w:color="000000"/>
              <w:right w:val="single" w:sz="6" w:space="0" w:color="000000"/>
            </w:tcBorders>
          </w:tcPr>
          <w:p w14:paraId="1499D33D"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12" w:space="0" w:color="000000"/>
              <w:right w:val="single" w:sz="6" w:space="0" w:color="000000"/>
            </w:tcBorders>
          </w:tcPr>
          <w:p w14:paraId="6C49963C" w14:textId="77777777" w:rsidR="004A1B80" w:rsidRDefault="004A1B80">
            <w:pPr>
              <w:ind w:firstLine="480"/>
              <w:rPr>
                <w:rFonts w:ascii="宋体" w:hAnsi="宋体"/>
                <w:iCs/>
              </w:rPr>
            </w:pPr>
          </w:p>
        </w:tc>
        <w:tc>
          <w:tcPr>
            <w:tcW w:w="1416" w:type="dxa"/>
            <w:tcBorders>
              <w:top w:val="single" w:sz="6" w:space="0" w:color="000000"/>
              <w:left w:val="single" w:sz="6" w:space="0" w:color="000000"/>
              <w:bottom w:val="single" w:sz="12" w:space="0" w:color="000000"/>
              <w:right w:val="single" w:sz="6" w:space="0" w:color="000000"/>
            </w:tcBorders>
          </w:tcPr>
          <w:p w14:paraId="5E157C26"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12" w:space="0" w:color="000000"/>
              <w:right w:val="single" w:sz="6" w:space="0" w:color="000000"/>
            </w:tcBorders>
          </w:tcPr>
          <w:p w14:paraId="79489D7C"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12" w:space="0" w:color="000000"/>
              <w:right w:val="single" w:sz="12" w:space="0" w:color="000000"/>
            </w:tcBorders>
          </w:tcPr>
          <w:p w14:paraId="71CE9C86" w14:textId="77777777" w:rsidR="004A1B80" w:rsidRDefault="004A1B80">
            <w:pPr>
              <w:ind w:firstLine="480"/>
              <w:rPr>
                <w:rFonts w:ascii="宋体" w:hAnsi="宋体"/>
              </w:rPr>
            </w:pPr>
          </w:p>
        </w:tc>
      </w:tr>
    </w:tbl>
    <w:p w14:paraId="255089B7" w14:textId="77777777" w:rsidR="004A1B80" w:rsidRDefault="00E929B0">
      <w:pPr>
        <w:pStyle w:val="a0"/>
        <w:ind w:firstLineChars="0" w:firstLine="0"/>
        <w:sectPr w:rsidR="004A1B8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r>
        <w:rPr>
          <w:rFonts w:ascii="宋体" w:hAnsi="宋体" w:hint="eastAsia"/>
        </w:rPr>
        <w:t>修改点说明的内容有如下几种：创建、修改（</w:t>
      </w:r>
      <w:r>
        <w:rPr>
          <w:rFonts w:ascii="宋体" w:hAnsi="宋体"/>
        </w:rPr>
        <w:t>+</w:t>
      </w:r>
      <w:r>
        <w:rPr>
          <w:rFonts w:ascii="宋体" w:hAnsi="宋体" w:hint="eastAsia"/>
        </w:rPr>
        <w:t>修改说明）、删除（</w:t>
      </w:r>
      <w:r>
        <w:rPr>
          <w:rFonts w:ascii="宋体" w:hAnsi="宋体"/>
        </w:rPr>
        <w:t>+</w:t>
      </w:r>
      <w:r>
        <w:rPr>
          <w:rFonts w:ascii="宋体" w:hAnsi="宋体" w:hint="eastAsia"/>
        </w:rPr>
        <w:t>删除说明）</w:t>
      </w:r>
    </w:p>
    <w:p w14:paraId="1DBFFE0F" w14:textId="77777777" w:rsidR="004A1B80" w:rsidRDefault="004A1B80">
      <w:pPr>
        <w:widowControl/>
        <w:spacing w:line="240" w:lineRule="auto"/>
        <w:ind w:firstLineChars="1440" w:firstLine="3469"/>
        <w:rPr>
          <w:b/>
        </w:rPr>
      </w:pPr>
    </w:p>
    <w:sdt>
      <w:sdtPr>
        <w:rPr>
          <w:rFonts w:ascii="宋体" w:eastAsia="宋体" w:hAnsi="宋体"/>
          <w:sz w:val="21"/>
        </w:rPr>
        <w:id w:val="147473223"/>
        <w15:color w:val="DBDBDB"/>
        <w:docPartObj>
          <w:docPartGallery w:val="Table of Contents"/>
          <w:docPartUnique/>
        </w:docPartObj>
      </w:sdtPr>
      <w:sdtEndPr/>
      <w:sdtContent>
        <w:p w14:paraId="69825159" w14:textId="77777777" w:rsidR="004A1B80" w:rsidRDefault="00E929B0">
          <w:pPr>
            <w:spacing w:line="240" w:lineRule="auto"/>
            <w:ind w:firstLineChars="0" w:firstLine="0"/>
            <w:jc w:val="center"/>
            <w:rPr>
              <w:rStyle w:val="30"/>
            </w:rPr>
          </w:pPr>
          <w:r>
            <w:rPr>
              <w:rStyle w:val="30"/>
            </w:rPr>
            <w:t>目录</w:t>
          </w:r>
        </w:p>
        <w:p w14:paraId="4777C39C" w14:textId="77777777" w:rsidR="004A1B80" w:rsidRDefault="00E929B0">
          <w:pPr>
            <w:pStyle w:val="TOC1"/>
            <w:tabs>
              <w:tab w:val="right" w:leader="dot" w:pos="8306"/>
            </w:tabs>
            <w:ind w:firstLine="402"/>
          </w:pPr>
          <w:r>
            <w:fldChar w:fldCharType="begin"/>
          </w:r>
          <w:r>
            <w:instrText xml:space="preserve">TOC \o "1-5" \h \u </w:instrText>
          </w:r>
          <w:r>
            <w:fldChar w:fldCharType="separate"/>
          </w:r>
          <w:hyperlink w:anchor="_Toc30341" w:history="1">
            <w:r>
              <w:rPr>
                <w:rFonts w:hint="eastAsia"/>
              </w:rPr>
              <w:t>第</w:t>
            </w:r>
            <w:r>
              <w:rPr>
                <w:rFonts w:hint="eastAsia"/>
              </w:rPr>
              <w:t>1</w:t>
            </w:r>
            <w:r>
              <w:rPr>
                <w:rFonts w:hint="eastAsia"/>
              </w:rPr>
              <w:t>章</w:t>
            </w:r>
            <w:r>
              <w:rPr>
                <w:rFonts w:hint="eastAsia"/>
              </w:rPr>
              <w:t xml:space="preserve"> </w:t>
            </w:r>
            <w:r>
              <w:rPr>
                <w:rFonts w:hint="eastAsia"/>
              </w:rPr>
              <w:t>项目概述</w:t>
            </w:r>
            <w:r>
              <w:tab/>
            </w:r>
            <w:r>
              <w:fldChar w:fldCharType="begin"/>
            </w:r>
            <w:r>
              <w:instrText xml:space="preserve"> PAGEREF _Toc30341 \h </w:instrText>
            </w:r>
            <w:r>
              <w:fldChar w:fldCharType="separate"/>
            </w:r>
            <w:r>
              <w:t>4</w:t>
            </w:r>
            <w:r>
              <w:fldChar w:fldCharType="end"/>
            </w:r>
          </w:hyperlink>
        </w:p>
        <w:p w14:paraId="58981050" w14:textId="77777777" w:rsidR="004A1B80" w:rsidRDefault="00E929B0">
          <w:pPr>
            <w:pStyle w:val="TOC2"/>
            <w:tabs>
              <w:tab w:val="right" w:leader="dot" w:pos="8306"/>
            </w:tabs>
            <w:ind w:firstLine="400"/>
          </w:pPr>
          <w:hyperlink w:anchor="_Toc10127" w:history="1">
            <w:r>
              <w:rPr>
                <w:rFonts w:hint="eastAsia"/>
              </w:rPr>
              <w:t xml:space="preserve">1.1 </w:t>
            </w:r>
            <w:r>
              <w:rPr>
                <w:rFonts w:hint="eastAsia"/>
              </w:rPr>
              <w:t>产品背景介绍</w:t>
            </w:r>
            <w:r>
              <w:tab/>
            </w:r>
            <w:r>
              <w:fldChar w:fldCharType="begin"/>
            </w:r>
            <w:r>
              <w:instrText xml:space="preserve"> </w:instrText>
            </w:r>
            <w:r>
              <w:instrText xml:space="preserve">PAGEREF _Toc10127 \h </w:instrText>
            </w:r>
            <w:r>
              <w:fldChar w:fldCharType="separate"/>
            </w:r>
            <w:r>
              <w:t>4</w:t>
            </w:r>
            <w:r>
              <w:fldChar w:fldCharType="end"/>
            </w:r>
          </w:hyperlink>
        </w:p>
        <w:p w14:paraId="5CB6A254" w14:textId="77777777" w:rsidR="004A1B80" w:rsidRDefault="00E929B0">
          <w:pPr>
            <w:pStyle w:val="TOC2"/>
            <w:tabs>
              <w:tab w:val="right" w:leader="dot" w:pos="8306"/>
            </w:tabs>
            <w:ind w:firstLine="400"/>
          </w:pPr>
          <w:hyperlink w:anchor="_Toc7692" w:history="1">
            <w:r>
              <w:rPr>
                <w:rFonts w:hint="eastAsia"/>
              </w:rPr>
              <w:t xml:space="preserve">1.2 </w:t>
            </w:r>
            <w:r>
              <w:rPr>
                <w:rFonts w:hint="eastAsia"/>
              </w:rPr>
              <w:t>产品概述及目标</w:t>
            </w:r>
            <w:r>
              <w:tab/>
            </w:r>
            <w:r>
              <w:fldChar w:fldCharType="begin"/>
            </w:r>
            <w:r>
              <w:instrText xml:space="preserve"> PAGEREF _Toc7692 \h </w:instrText>
            </w:r>
            <w:r>
              <w:fldChar w:fldCharType="separate"/>
            </w:r>
            <w:r>
              <w:t>4</w:t>
            </w:r>
            <w:r>
              <w:fldChar w:fldCharType="end"/>
            </w:r>
          </w:hyperlink>
        </w:p>
        <w:p w14:paraId="657E657A" w14:textId="77777777" w:rsidR="004A1B80" w:rsidRDefault="00E929B0">
          <w:pPr>
            <w:pStyle w:val="TOC2"/>
            <w:tabs>
              <w:tab w:val="right" w:leader="dot" w:pos="8306"/>
            </w:tabs>
            <w:ind w:firstLine="400"/>
          </w:pPr>
          <w:hyperlink w:anchor="_Toc27572" w:history="1">
            <w:r>
              <w:rPr>
                <w:rFonts w:hint="eastAsia"/>
              </w:rPr>
              <w:t xml:space="preserve">1.3 </w:t>
            </w:r>
            <w:r>
              <w:rPr>
                <w:rFonts w:hint="eastAsia"/>
              </w:rPr>
              <w:t>参考文档</w:t>
            </w:r>
            <w:r>
              <w:tab/>
            </w:r>
            <w:r>
              <w:fldChar w:fldCharType="begin"/>
            </w:r>
            <w:r>
              <w:instrText xml:space="preserve"> PAGEREF _Toc27572 \h </w:instrText>
            </w:r>
            <w:r>
              <w:fldChar w:fldCharType="separate"/>
            </w:r>
            <w:r>
              <w:t>4</w:t>
            </w:r>
            <w:r>
              <w:fldChar w:fldCharType="end"/>
            </w:r>
          </w:hyperlink>
        </w:p>
        <w:p w14:paraId="3D07E7EA" w14:textId="77777777" w:rsidR="004A1B80" w:rsidRDefault="00E929B0">
          <w:pPr>
            <w:pStyle w:val="TOC2"/>
            <w:tabs>
              <w:tab w:val="right" w:leader="dot" w:pos="8306"/>
            </w:tabs>
            <w:ind w:firstLine="400"/>
          </w:pPr>
          <w:hyperlink w:anchor="_Toc17805" w:history="1">
            <w:r>
              <w:rPr>
                <w:rFonts w:hint="eastAsia"/>
              </w:rPr>
              <w:t xml:space="preserve">1.4 </w:t>
            </w:r>
            <w:r>
              <w:rPr>
                <w:rFonts w:hint="eastAsia"/>
              </w:rPr>
              <w:t>术语与缩写解释</w:t>
            </w:r>
            <w:r>
              <w:tab/>
            </w:r>
            <w:r>
              <w:fldChar w:fldCharType="begin"/>
            </w:r>
            <w:r>
              <w:instrText xml:space="preserve"> PAGEREF _Toc17805 \h </w:instrText>
            </w:r>
            <w:r>
              <w:fldChar w:fldCharType="separate"/>
            </w:r>
            <w:r>
              <w:t>5</w:t>
            </w:r>
            <w:r>
              <w:fldChar w:fldCharType="end"/>
            </w:r>
          </w:hyperlink>
        </w:p>
        <w:p w14:paraId="7358D9BE" w14:textId="77777777" w:rsidR="004A1B80" w:rsidRDefault="00E929B0">
          <w:pPr>
            <w:pStyle w:val="TOC1"/>
            <w:tabs>
              <w:tab w:val="right" w:leader="dot" w:pos="8306"/>
            </w:tabs>
            <w:ind w:firstLine="402"/>
          </w:pPr>
          <w:hyperlink w:anchor="_Toc11521" w:history="1">
            <w:r>
              <w:rPr>
                <w:rFonts w:hint="eastAsia"/>
              </w:rPr>
              <w:t>第</w:t>
            </w:r>
            <w:r>
              <w:rPr>
                <w:rFonts w:hint="eastAsia"/>
              </w:rPr>
              <w:t>2</w:t>
            </w:r>
            <w:r>
              <w:rPr>
                <w:rFonts w:hint="eastAsia"/>
              </w:rPr>
              <w:t>章</w:t>
            </w:r>
            <w:r>
              <w:rPr>
                <w:rFonts w:hint="eastAsia"/>
              </w:rPr>
              <w:t xml:space="preserve"> </w:t>
            </w:r>
            <w:r>
              <w:rPr>
                <w:rFonts w:hint="eastAsia"/>
              </w:rPr>
              <w:t>产品角色</w:t>
            </w:r>
            <w:r>
              <w:tab/>
            </w:r>
            <w:r>
              <w:fldChar w:fldCharType="begin"/>
            </w:r>
            <w:r>
              <w:instrText xml:space="preserve"> PAGEREF _Toc11521 \h </w:instrText>
            </w:r>
            <w:r>
              <w:fldChar w:fldCharType="separate"/>
            </w:r>
            <w:r>
              <w:t>5</w:t>
            </w:r>
            <w:r>
              <w:fldChar w:fldCharType="end"/>
            </w:r>
          </w:hyperlink>
        </w:p>
        <w:p w14:paraId="32A630C8" w14:textId="77777777" w:rsidR="004A1B80" w:rsidRDefault="00E929B0">
          <w:pPr>
            <w:pStyle w:val="TOC1"/>
            <w:tabs>
              <w:tab w:val="right" w:leader="dot" w:pos="8306"/>
            </w:tabs>
            <w:ind w:firstLine="402"/>
          </w:pPr>
          <w:hyperlink w:anchor="_Toc8028" w:history="1">
            <w:r>
              <w:rPr>
                <w:rFonts w:hint="eastAsia"/>
              </w:rPr>
              <w:t>第</w:t>
            </w:r>
            <w:r>
              <w:rPr>
                <w:rFonts w:hint="eastAsia"/>
              </w:rPr>
              <w:t>3</w:t>
            </w:r>
            <w:r>
              <w:rPr>
                <w:rFonts w:hint="eastAsia"/>
              </w:rPr>
              <w:t>章</w:t>
            </w:r>
            <w:r>
              <w:rPr>
                <w:rFonts w:hint="eastAsia"/>
              </w:rPr>
              <w:t xml:space="preserve"> </w:t>
            </w:r>
            <w:r>
              <w:rPr>
                <w:rFonts w:hint="eastAsia"/>
              </w:rPr>
              <w:t>产品设计约束及策略</w:t>
            </w:r>
            <w:r>
              <w:tab/>
            </w:r>
            <w:r>
              <w:fldChar w:fldCharType="begin"/>
            </w:r>
            <w:r>
              <w:instrText xml:space="preserve"> PAGEREF _Toc8028 \h </w:instrText>
            </w:r>
            <w:r>
              <w:fldChar w:fldCharType="separate"/>
            </w:r>
            <w:r>
              <w:t>5</w:t>
            </w:r>
            <w:r>
              <w:fldChar w:fldCharType="end"/>
            </w:r>
          </w:hyperlink>
        </w:p>
        <w:p w14:paraId="2CAA2BB8" w14:textId="77777777" w:rsidR="004A1B80" w:rsidRDefault="00E929B0">
          <w:pPr>
            <w:pStyle w:val="TOC1"/>
            <w:tabs>
              <w:tab w:val="right" w:leader="dot" w:pos="8306"/>
            </w:tabs>
            <w:ind w:firstLine="402"/>
          </w:pPr>
          <w:hyperlink w:anchor="_Toc30489" w:history="1">
            <w:r>
              <w:rPr>
                <w:rFonts w:hint="eastAsia"/>
              </w:rPr>
              <w:t>第</w:t>
            </w:r>
            <w:r>
              <w:rPr>
                <w:rFonts w:hint="eastAsia"/>
              </w:rPr>
              <w:t>4</w:t>
            </w:r>
            <w:r>
              <w:rPr>
                <w:rFonts w:hint="eastAsia"/>
              </w:rPr>
              <w:t>章</w:t>
            </w:r>
            <w:r>
              <w:rPr>
                <w:rFonts w:hint="eastAsia"/>
              </w:rPr>
              <w:t xml:space="preserve"> </w:t>
            </w:r>
            <w:r>
              <w:rPr>
                <w:rFonts w:hint="eastAsia"/>
              </w:rPr>
              <w:t>产品功能性需求</w:t>
            </w:r>
            <w:r>
              <w:tab/>
            </w:r>
            <w:r>
              <w:fldChar w:fldCharType="begin"/>
            </w:r>
            <w:r>
              <w:instrText xml:space="preserve"> PAGEREF _Toc30489 \h </w:instrText>
            </w:r>
            <w:r>
              <w:fldChar w:fldCharType="separate"/>
            </w:r>
            <w:r>
              <w:t>6</w:t>
            </w:r>
            <w:r>
              <w:fldChar w:fldCharType="end"/>
            </w:r>
          </w:hyperlink>
        </w:p>
        <w:p w14:paraId="175BFB20" w14:textId="77777777" w:rsidR="004A1B80" w:rsidRDefault="00E929B0">
          <w:pPr>
            <w:pStyle w:val="TOC2"/>
            <w:tabs>
              <w:tab w:val="right" w:leader="dot" w:pos="8306"/>
            </w:tabs>
            <w:ind w:firstLine="400"/>
          </w:pPr>
          <w:hyperlink w:anchor="_Toc10403" w:history="1">
            <w:r>
              <w:rPr>
                <w:rFonts w:hint="eastAsia"/>
              </w:rPr>
              <w:t xml:space="preserve">4.1 </w:t>
            </w:r>
            <w:r>
              <w:rPr>
                <w:rFonts w:hint="eastAsia"/>
              </w:rPr>
              <w:t>业务流程图</w:t>
            </w:r>
            <w:r>
              <w:tab/>
            </w:r>
            <w:r>
              <w:fldChar w:fldCharType="begin"/>
            </w:r>
            <w:r>
              <w:instrText xml:space="preserve"> PAGEREF _Toc10403 \h </w:instrText>
            </w:r>
            <w:r>
              <w:fldChar w:fldCharType="separate"/>
            </w:r>
            <w:r>
              <w:t>6</w:t>
            </w:r>
            <w:r>
              <w:fldChar w:fldCharType="end"/>
            </w:r>
          </w:hyperlink>
        </w:p>
        <w:p w14:paraId="3EBDC6D4" w14:textId="77777777" w:rsidR="004A1B80" w:rsidRDefault="00E929B0">
          <w:pPr>
            <w:pStyle w:val="TOC2"/>
            <w:tabs>
              <w:tab w:val="right" w:leader="dot" w:pos="8306"/>
            </w:tabs>
            <w:ind w:firstLine="400"/>
          </w:pPr>
          <w:hyperlink w:anchor="_Toc23089" w:history="1">
            <w:r>
              <w:rPr>
                <w:rFonts w:hint="eastAsia"/>
              </w:rPr>
              <w:t xml:space="preserve">4.2 </w:t>
            </w:r>
            <w:r>
              <w:rPr>
                <w:rFonts w:hint="eastAsia"/>
              </w:rPr>
              <w:t>功能模块划分</w:t>
            </w:r>
            <w:r>
              <w:tab/>
            </w:r>
            <w:r>
              <w:fldChar w:fldCharType="begin"/>
            </w:r>
            <w:r>
              <w:instrText xml:space="preserve"> PAGEREF _Toc23089 \h </w:instrText>
            </w:r>
            <w:r>
              <w:fldChar w:fldCharType="separate"/>
            </w:r>
            <w:r>
              <w:t>6</w:t>
            </w:r>
            <w:r>
              <w:fldChar w:fldCharType="end"/>
            </w:r>
          </w:hyperlink>
        </w:p>
        <w:p w14:paraId="11818271" w14:textId="77777777" w:rsidR="004A1B80" w:rsidRDefault="00E929B0">
          <w:pPr>
            <w:pStyle w:val="TOC2"/>
            <w:tabs>
              <w:tab w:val="right" w:leader="dot" w:pos="8306"/>
            </w:tabs>
            <w:ind w:firstLine="400"/>
          </w:pPr>
          <w:hyperlink w:anchor="_Toc25011" w:history="1">
            <w:r>
              <w:rPr>
                <w:rFonts w:hint="eastAsia"/>
              </w:rPr>
              <w:t xml:space="preserve">4.3 </w:t>
            </w:r>
            <w:r>
              <w:rPr>
                <w:rFonts w:hint="eastAsia"/>
              </w:rPr>
              <w:t>功能模块设计</w:t>
            </w:r>
            <w:r>
              <w:tab/>
            </w:r>
            <w:r>
              <w:fldChar w:fldCharType="begin"/>
            </w:r>
            <w:r>
              <w:instrText xml:space="preserve"> PAGEREF _Toc25011 \h </w:instrText>
            </w:r>
            <w:r>
              <w:fldChar w:fldCharType="separate"/>
            </w:r>
            <w:r>
              <w:t>7</w:t>
            </w:r>
            <w:r>
              <w:fldChar w:fldCharType="end"/>
            </w:r>
          </w:hyperlink>
        </w:p>
        <w:bookmarkStart w:id="0" w:name="OLE_LINK1"/>
        <w:p w14:paraId="3075F135" w14:textId="77777777" w:rsidR="004A1B80" w:rsidRDefault="00E929B0">
          <w:pPr>
            <w:pStyle w:val="TOC3"/>
            <w:tabs>
              <w:tab w:val="right" w:leader="dot" w:pos="8306"/>
            </w:tabs>
            <w:ind w:firstLine="400"/>
          </w:pPr>
          <w:r>
            <w:fldChar w:fldCharType="begin"/>
          </w:r>
          <w:r>
            <w:instrText xml:space="preserve"> HYPERLINK \l _Toc27290 </w:instrText>
          </w:r>
          <w:r>
            <w:fldChar w:fldCharType="separate"/>
          </w:r>
          <w:r>
            <w:rPr>
              <w:rFonts w:hint="eastAsia"/>
            </w:rPr>
            <w:t xml:space="preserve">4.3.1 </w:t>
          </w:r>
          <w:r>
            <w:rPr>
              <w:rFonts w:hint="eastAsia"/>
            </w:rPr>
            <w:t>地图基础功能</w:t>
          </w:r>
          <w:r>
            <w:tab/>
          </w:r>
          <w:r>
            <w:fldChar w:fldCharType="begin"/>
          </w:r>
          <w:r>
            <w:instrText xml:space="preserve"> PAGEREF _Toc27290 \h </w:instrText>
          </w:r>
          <w:r>
            <w:fldChar w:fldCharType="separate"/>
          </w:r>
          <w:r>
            <w:t>7</w:t>
          </w:r>
          <w:r>
            <w:fldChar w:fldCharType="end"/>
          </w:r>
          <w:r>
            <w:fldChar w:fldCharType="end"/>
          </w:r>
        </w:p>
        <w:p w14:paraId="37B35506" w14:textId="77777777" w:rsidR="004A1B80" w:rsidRDefault="00E929B0">
          <w:pPr>
            <w:pStyle w:val="TOC4"/>
            <w:tabs>
              <w:tab w:val="right" w:leader="dot" w:pos="8306"/>
            </w:tabs>
            <w:ind w:left="1440" w:firstLine="480"/>
          </w:pPr>
          <w:hyperlink w:anchor="_Toc21971" w:history="1">
            <w:r>
              <w:rPr>
                <w:rFonts w:hint="eastAsia"/>
              </w:rPr>
              <w:t>地图操作功能</w:t>
            </w:r>
            <w:r>
              <w:tab/>
            </w:r>
            <w:r>
              <w:fldChar w:fldCharType="begin"/>
            </w:r>
            <w:r>
              <w:instrText xml:space="preserve"> PAGEREF _Toc21971 \h </w:instrText>
            </w:r>
            <w:r>
              <w:fldChar w:fldCharType="separate"/>
            </w:r>
            <w:r>
              <w:t>7</w:t>
            </w:r>
            <w:r>
              <w:fldChar w:fldCharType="end"/>
            </w:r>
          </w:hyperlink>
        </w:p>
        <w:p w14:paraId="75D187B1" w14:textId="77777777" w:rsidR="004A1B80" w:rsidRDefault="00E929B0">
          <w:pPr>
            <w:pStyle w:val="TOC4"/>
            <w:tabs>
              <w:tab w:val="right" w:leader="dot" w:pos="8306"/>
            </w:tabs>
            <w:ind w:left="1440" w:firstLine="480"/>
          </w:pPr>
          <w:hyperlink w:anchor="_Toc5582" w:history="1">
            <w:r>
              <w:rPr>
                <w:rFonts w:hint="eastAsia"/>
              </w:rPr>
              <w:t>地图浏览功能</w:t>
            </w:r>
            <w:r>
              <w:tab/>
            </w:r>
            <w:r>
              <w:fldChar w:fldCharType="begin"/>
            </w:r>
            <w:r>
              <w:instrText xml:space="preserve"> PAGEREF _Toc5582 \h </w:instrText>
            </w:r>
            <w:r>
              <w:fldChar w:fldCharType="separate"/>
            </w:r>
            <w:r>
              <w:t>8</w:t>
            </w:r>
            <w:r>
              <w:fldChar w:fldCharType="end"/>
            </w:r>
          </w:hyperlink>
        </w:p>
        <w:p w14:paraId="024F7A34" w14:textId="77777777" w:rsidR="004A1B80" w:rsidRDefault="00E929B0">
          <w:pPr>
            <w:pStyle w:val="TOC4"/>
            <w:tabs>
              <w:tab w:val="right" w:leader="dot" w:pos="8306"/>
            </w:tabs>
            <w:ind w:left="1440" w:firstLine="480"/>
          </w:pPr>
          <w:hyperlink w:anchor="_Toc22172" w:history="1">
            <w:r>
              <w:rPr>
                <w:rFonts w:hint="eastAsia"/>
              </w:rPr>
              <w:t>企业查询功能</w:t>
            </w:r>
            <w:r>
              <w:tab/>
            </w:r>
            <w:r>
              <w:fldChar w:fldCharType="begin"/>
            </w:r>
            <w:r>
              <w:instrText xml:space="preserve"> PAGEREF _Toc22172 \h </w:instrText>
            </w:r>
            <w:r>
              <w:fldChar w:fldCharType="separate"/>
            </w:r>
            <w:r>
              <w:t>9</w:t>
            </w:r>
            <w:r>
              <w:fldChar w:fldCharType="end"/>
            </w:r>
          </w:hyperlink>
        </w:p>
        <w:p w14:paraId="3E0FDBC2" w14:textId="77777777" w:rsidR="004A1B80" w:rsidRDefault="00E929B0">
          <w:pPr>
            <w:pStyle w:val="TOC4"/>
            <w:tabs>
              <w:tab w:val="right" w:leader="dot" w:pos="8306"/>
            </w:tabs>
            <w:ind w:left="1440" w:firstLine="480"/>
          </w:pPr>
          <w:hyperlink w:anchor="_Toc16611" w:history="1">
            <w:r>
              <w:rPr>
                <w:rFonts w:hint="eastAsia"/>
              </w:rPr>
              <w:t>查询定位功能</w:t>
            </w:r>
            <w:r>
              <w:tab/>
            </w:r>
            <w:r>
              <w:fldChar w:fldCharType="begin"/>
            </w:r>
            <w:r>
              <w:instrText xml:space="preserve"> PAGEREF _Toc16611 \h </w:instrText>
            </w:r>
            <w:r>
              <w:fldChar w:fldCharType="separate"/>
            </w:r>
            <w:r>
              <w:t>10</w:t>
            </w:r>
            <w:r>
              <w:fldChar w:fldCharType="end"/>
            </w:r>
          </w:hyperlink>
        </w:p>
        <w:p w14:paraId="016E642B" w14:textId="77777777" w:rsidR="004A1B80" w:rsidRDefault="00E929B0">
          <w:pPr>
            <w:pStyle w:val="TOC4"/>
            <w:tabs>
              <w:tab w:val="right" w:leader="dot" w:pos="8306"/>
            </w:tabs>
            <w:ind w:left="1440" w:firstLine="480"/>
          </w:pPr>
          <w:hyperlink w:anchor="_Toc12069" w:history="1">
            <w:r>
              <w:rPr>
                <w:rFonts w:hint="eastAsia"/>
              </w:rPr>
              <w:t>地图测算功能</w:t>
            </w:r>
            <w:r>
              <w:tab/>
            </w:r>
            <w:r>
              <w:fldChar w:fldCharType="begin"/>
            </w:r>
            <w:r>
              <w:instrText xml:space="preserve"> PAGEREF _Toc12069 \h </w:instrText>
            </w:r>
            <w:r>
              <w:fldChar w:fldCharType="separate"/>
            </w:r>
            <w:r>
              <w:t>10</w:t>
            </w:r>
            <w:r>
              <w:fldChar w:fldCharType="end"/>
            </w:r>
          </w:hyperlink>
        </w:p>
        <w:p w14:paraId="03058311" w14:textId="77777777" w:rsidR="004A1B80" w:rsidRDefault="00E929B0">
          <w:pPr>
            <w:pStyle w:val="TOC4"/>
            <w:tabs>
              <w:tab w:val="right" w:leader="dot" w:pos="8306"/>
            </w:tabs>
            <w:ind w:left="1440" w:firstLine="480"/>
          </w:pPr>
          <w:hyperlink w:anchor="_Toc909" w:history="1">
            <w:r>
              <w:rPr>
                <w:rFonts w:hint="eastAsia"/>
              </w:rPr>
              <w:t>图层管理功能</w:t>
            </w:r>
            <w:r>
              <w:tab/>
            </w:r>
            <w:r>
              <w:fldChar w:fldCharType="begin"/>
            </w:r>
            <w:r>
              <w:instrText xml:space="preserve"> PAGEREF _T</w:instrText>
            </w:r>
            <w:r>
              <w:instrText xml:space="preserve">oc909 \h </w:instrText>
            </w:r>
            <w:r>
              <w:fldChar w:fldCharType="separate"/>
            </w:r>
            <w:r>
              <w:t>11</w:t>
            </w:r>
            <w:r>
              <w:fldChar w:fldCharType="end"/>
            </w:r>
          </w:hyperlink>
        </w:p>
        <w:p w14:paraId="0581D48F" w14:textId="77777777" w:rsidR="004A1B80" w:rsidRDefault="00E929B0">
          <w:pPr>
            <w:pStyle w:val="TOC3"/>
            <w:tabs>
              <w:tab w:val="right" w:leader="dot" w:pos="8306"/>
            </w:tabs>
            <w:ind w:firstLine="400"/>
          </w:pPr>
          <w:hyperlink w:anchor="_Toc30082" w:history="1">
            <w:r>
              <w:rPr>
                <w:rFonts w:hint="eastAsia"/>
              </w:rPr>
              <w:t xml:space="preserve">4.3.2 </w:t>
            </w:r>
            <w:r>
              <w:rPr>
                <w:rFonts w:hint="eastAsia"/>
              </w:rPr>
              <w:t>企业大数据可视化功能</w:t>
            </w:r>
            <w:r>
              <w:tab/>
            </w:r>
            <w:r>
              <w:fldChar w:fldCharType="begin"/>
            </w:r>
            <w:r>
              <w:instrText xml:space="preserve"> PAGEREF _Toc30082 \h </w:instrText>
            </w:r>
            <w:r>
              <w:fldChar w:fldCharType="separate"/>
            </w:r>
            <w:r>
              <w:t>12</w:t>
            </w:r>
            <w:r>
              <w:fldChar w:fldCharType="end"/>
            </w:r>
          </w:hyperlink>
        </w:p>
        <w:p w14:paraId="60C42575" w14:textId="77777777" w:rsidR="004A1B80" w:rsidRDefault="00E929B0">
          <w:pPr>
            <w:pStyle w:val="TOC4"/>
            <w:tabs>
              <w:tab w:val="right" w:leader="dot" w:pos="8306"/>
            </w:tabs>
            <w:ind w:left="1440" w:firstLine="480"/>
          </w:pPr>
          <w:hyperlink w:anchor="_Toc11273" w:history="1">
            <w:r>
              <w:rPr>
                <w:rFonts w:hint="eastAsia"/>
              </w:rPr>
              <w:t>“全区”亩均</w:t>
            </w:r>
            <w:r>
              <w:t>大数据统计分析</w:t>
            </w:r>
            <w:r>
              <w:tab/>
            </w:r>
            <w:r>
              <w:fldChar w:fldCharType="begin"/>
            </w:r>
            <w:r>
              <w:instrText xml:space="preserve"> PAGEREF _Toc11273 \h </w:instrText>
            </w:r>
            <w:r>
              <w:fldChar w:fldCharType="separate"/>
            </w:r>
            <w:r>
              <w:t>12</w:t>
            </w:r>
            <w:r>
              <w:fldChar w:fldCharType="end"/>
            </w:r>
          </w:hyperlink>
        </w:p>
        <w:p w14:paraId="5FDDF136" w14:textId="77777777" w:rsidR="004A1B80" w:rsidRDefault="00E929B0">
          <w:pPr>
            <w:pStyle w:val="TOC4"/>
            <w:tabs>
              <w:tab w:val="right" w:leader="dot" w:pos="8306"/>
            </w:tabs>
            <w:ind w:left="1440" w:firstLine="480"/>
          </w:pPr>
          <w:hyperlink w:anchor="_Toc5489" w:history="1">
            <w:r>
              <w:rPr>
                <w:rFonts w:hint="eastAsia"/>
              </w:rPr>
              <w:t>“规上规下”亩均大数据统计</w:t>
            </w:r>
            <w:r>
              <w:t>分析</w:t>
            </w:r>
            <w:r>
              <w:tab/>
            </w:r>
            <w:r>
              <w:fldChar w:fldCharType="begin"/>
            </w:r>
            <w:r>
              <w:instrText xml:space="preserve"> PAGEREF _Toc5489 \h </w:instrText>
            </w:r>
            <w:r>
              <w:fldChar w:fldCharType="separate"/>
            </w:r>
            <w:r>
              <w:t>16</w:t>
            </w:r>
            <w:r>
              <w:fldChar w:fldCharType="end"/>
            </w:r>
          </w:hyperlink>
        </w:p>
        <w:p w14:paraId="607B8114" w14:textId="77777777" w:rsidR="004A1B80" w:rsidRDefault="00E929B0">
          <w:pPr>
            <w:pStyle w:val="TOC4"/>
            <w:tabs>
              <w:tab w:val="right" w:leader="dot" w:pos="8306"/>
            </w:tabs>
            <w:ind w:left="1440" w:firstLine="480"/>
          </w:pPr>
          <w:hyperlink w:anchor="_Toc23477" w:history="1">
            <w:r>
              <w:rPr>
                <w:rFonts w:hint="eastAsia"/>
              </w:rPr>
              <w:t>“乡镇</w:t>
            </w:r>
            <w:r>
              <w:rPr>
                <w:rFonts w:hint="eastAsia"/>
              </w:rPr>
              <w:t>/</w:t>
            </w:r>
            <w:r>
              <w:rPr>
                <w:rFonts w:hint="eastAsia"/>
              </w:rPr>
              <w:t>区”亩均大数据统计分析</w:t>
            </w:r>
            <w:r>
              <w:tab/>
            </w:r>
            <w:r>
              <w:fldChar w:fldCharType="begin"/>
            </w:r>
            <w:r>
              <w:instrText xml:space="preserve"> PAGEREF _Toc23477 \h </w:instrText>
            </w:r>
            <w:r>
              <w:fldChar w:fldCharType="separate"/>
            </w:r>
            <w:r>
              <w:t>17</w:t>
            </w:r>
            <w:r>
              <w:fldChar w:fldCharType="end"/>
            </w:r>
          </w:hyperlink>
        </w:p>
        <w:p w14:paraId="7D13BBA5" w14:textId="77777777" w:rsidR="004A1B80" w:rsidRDefault="00E929B0">
          <w:pPr>
            <w:pStyle w:val="TOC4"/>
            <w:tabs>
              <w:tab w:val="right" w:leader="dot" w:pos="8306"/>
            </w:tabs>
            <w:ind w:left="1440" w:firstLine="480"/>
          </w:pPr>
          <w:hyperlink w:anchor="_Toc17697" w:history="1">
            <w:r>
              <w:rPr>
                <w:rFonts w:hint="eastAsia"/>
              </w:rPr>
              <w:t>企业画像升级</w:t>
            </w:r>
            <w:r>
              <w:tab/>
            </w:r>
            <w:r>
              <w:fldChar w:fldCharType="begin"/>
            </w:r>
            <w:r>
              <w:instrText xml:space="preserve"> PAGEREF _Toc17697 \h </w:instrText>
            </w:r>
            <w:r>
              <w:fldChar w:fldCharType="separate"/>
            </w:r>
            <w:r>
              <w:t>18</w:t>
            </w:r>
            <w:r>
              <w:fldChar w:fldCharType="end"/>
            </w:r>
          </w:hyperlink>
        </w:p>
        <w:p w14:paraId="7912B1E8" w14:textId="77777777" w:rsidR="004A1B80" w:rsidRDefault="00E929B0">
          <w:pPr>
            <w:pStyle w:val="TOC3"/>
            <w:tabs>
              <w:tab w:val="right" w:leader="dot" w:pos="8306"/>
            </w:tabs>
            <w:ind w:firstLine="400"/>
          </w:pPr>
          <w:hyperlink w:anchor="_Toc18725" w:history="1">
            <w:r>
              <w:rPr>
                <w:rFonts w:hint="eastAsia"/>
              </w:rPr>
              <w:t xml:space="preserve">4.3.3 </w:t>
            </w:r>
            <w:r>
              <w:rPr>
                <w:rFonts w:hint="eastAsia"/>
              </w:rPr>
              <w:t>企业分档定级可视化功能</w:t>
            </w:r>
            <w:r>
              <w:tab/>
            </w:r>
            <w:r>
              <w:fldChar w:fldCharType="begin"/>
            </w:r>
            <w:r>
              <w:instrText xml:space="preserve"> PAGEREF _Toc18725 \h </w:instrText>
            </w:r>
            <w:r>
              <w:fldChar w:fldCharType="separate"/>
            </w:r>
            <w:r>
              <w:t>19</w:t>
            </w:r>
            <w:r>
              <w:fldChar w:fldCharType="end"/>
            </w:r>
          </w:hyperlink>
        </w:p>
        <w:p w14:paraId="5D4012FB" w14:textId="77777777" w:rsidR="004A1B80" w:rsidRDefault="00E929B0">
          <w:pPr>
            <w:pStyle w:val="TOC3"/>
            <w:tabs>
              <w:tab w:val="right" w:leader="dot" w:pos="8306"/>
            </w:tabs>
            <w:ind w:firstLine="400"/>
          </w:pPr>
          <w:hyperlink w:anchor="_Toc23924" w:history="1">
            <w:r>
              <w:rPr>
                <w:rFonts w:hint="eastAsia"/>
              </w:rPr>
              <w:t xml:space="preserve">4.3.4 </w:t>
            </w:r>
            <w:r>
              <w:rPr>
                <w:rFonts w:hint="eastAsia"/>
              </w:rPr>
              <w:t>项目监控可视化</w:t>
            </w:r>
            <w:r>
              <w:tab/>
            </w:r>
            <w:r>
              <w:fldChar w:fldCharType="begin"/>
            </w:r>
            <w:r>
              <w:instrText xml:space="preserve"> PAGEREF _Toc23924 \h </w:instrText>
            </w:r>
            <w:r>
              <w:fldChar w:fldCharType="separate"/>
            </w:r>
            <w:r>
              <w:t>21</w:t>
            </w:r>
            <w:r>
              <w:fldChar w:fldCharType="end"/>
            </w:r>
          </w:hyperlink>
        </w:p>
        <w:p w14:paraId="7E251134" w14:textId="77777777" w:rsidR="004A1B80" w:rsidRDefault="00E929B0">
          <w:pPr>
            <w:pStyle w:val="TOC2"/>
            <w:tabs>
              <w:tab w:val="right" w:leader="dot" w:pos="8306"/>
            </w:tabs>
            <w:ind w:firstLine="400"/>
          </w:pPr>
          <w:hyperlink w:anchor="_Toc23521" w:history="1">
            <w:r>
              <w:rPr>
                <w:rFonts w:eastAsiaTheme="majorEastAsia" w:cstheme="majorBidi" w:hint="eastAsia"/>
                <w:bCs/>
                <w:szCs w:val="32"/>
              </w:rPr>
              <w:t xml:space="preserve">4.4 </w:t>
            </w:r>
            <w:r>
              <w:rPr>
                <w:rFonts w:eastAsiaTheme="majorEastAsia" w:cstheme="majorBidi" w:hint="eastAsia"/>
                <w:bCs/>
                <w:szCs w:val="32"/>
              </w:rPr>
              <w:t>后台管理</w:t>
            </w:r>
            <w:r>
              <w:tab/>
            </w:r>
            <w:r>
              <w:fldChar w:fldCharType="begin"/>
            </w:r>
            <w:r>
              <w:instrText xml:space="preserve"> PAGEREF _Toc23521 \h </w:instrText>
            </w:r>
            <w:r>
              <w:fldChar w:fldCharType="separate"/>
            </w:r>
            <w:r>
              <w:t>22</w:t>
            </w:r>
            <w:r>
              <w:fldChar w:fldCharType="end"/>
            </w:r>
          </w:hyperlink>
        </w:p>
        <w:p w14:paraId="6F11F8EA" w14:textId="77777777" w:rsidR="004A1B80" w:rsidRDefault="00E929B0">
          <w:pPr>
            <w:pStyle w:val="TOC3"/>
            <w:tabs>
              <w:tab w:val="right" w:leader="dot" w:pos="8306"/>
            </w:tabs>
            <w:ind w:firstLine="400"/>
          </w:pPr>
          <w:hyperlink w:anchor="_Toc6458" w:history="1">
            <w:r>
              <w:rPr>
                <w:rFonts w:eastAsiaTheme="majorEastAsia" w:hint="eastAsia"/>
                <w:bCs/>
                <w:szCs w:val="32"/>
              </w:rPr>
              <w:t xml:space="preserve">4.4.1 </w:t>
            </w:r>
            <w:r>
              <w:rPr>
                <w:rFonts w:eastAsiaTheme="majorEastAsia" w:hint="eastAsia"/>
                <w:bCs/>
                <w:szCs w:val="32"/>
              </w:rPr>
              <w:t>亩产效益评价模型</w:t>
            </w:r>
            <w:r>
              <w:tab/>
            </w:r>
            <w:r>
              <w:fldChar w:fldCharType="begin"/>
            </w:r>
            <w:r>
              <w:instrText xml:space="preserve"> PAGEREF _Toc6458 \h </w:instrText>
            </w:r>
            <w:r>
              <w:fldChar w:fldCharType="separate"/>
            </w:r>
            <w:r>
              <w:t>22</w:t>
            </w:r>
            <w:r>
              <w:fldChar w:fldCharType="end"/>
            </w:r>
          </w:hyperlink>
        </w:p>
        <w:p w14:paraId="1F87211F" w14:textId="77777777" w:rsidR="004A1B80" w:rsidRDefault="00E929B0">
          <w:pPr>
            <w:pStyle w:val="TOC4"/>
            <w:tabs>
              <w:tab w:val="right" w:leader="dot" w:pos="8306"/>
            </w:tabs>
            <w:ind w:left="1440" w:firstLine="480"/>
          </w:pPr>
          <w:hyperlink w:anchor="_Toc14146" w:history="1">
            <w:r>
              <w:rPr>
                <w:rFonts w:asciiTheme="majorHAnsi" w:eastAsiaTheme="majorEastAsia" w:hAnsiTheme="majorHAnsi" w:cstheme="majorBidi"/>
                <w:bCs/>
                <w:szCs w:val="28"/>
              </w:rPr>
              <w:t>评价模型自定义</w:t>
            </w:r>
            <w:r>
              <w:tab/>
            </w:r>
            <w:r>
              <w:fldChar w:fldCharType="begin"/>
            </w:r>
            <w:r>
              <w:instrText xml:space="preserve"> PAGEREF _Toc14146 \h </w:instrText>
            </w:r>
            <w:r>
              <w:fldChar w:fldCharType="separate"/>
            </w:r>
            <w:r>
              <w:t>22</w:t>
            </w:r>
            <w:r>
              <w:fldChar w:fldCharType="end"/>
            </w:r>
          </w:hyperlink>
        </w:p>
        <w:p w14:paraId="1E0E5C55" w14:textId="77777777" w:rsidR="004A1B80" w:rsidRDefault="00E929B0">
          <w:pPr>
            <w:pStyle w:val="TOC4"/>
            <w:tabs>
              <w:tab w:val="right" w:leader="dot" w:pos="8306"/>
            </w:tabs>
            <w:ind w:left="1440" w:firstLine="480"/>
          </w:pPr>
          <w:hyperlink w:anchor="_Toc6948" w:history="1">
            <w:r>
              <w:rPr>
                <w:rFonts w:asciiTheme="majorHAnsi" w:eastAsiaTheme="majorEastAsia" w:hAnsiTheme="majorHAnsi" w:cstheme="majorBidi" w:hint="eastAsia"/>
                <w:bCs/>
                <w:szCs w:val="28"/>
              </w:rPr>
              <w:t>评价结果</w:t>
            </w:r>
            <w:r>
              <w:tab/>
            </w:r>
            <w:r>
              <w:fldChar w:fldCharType="begin"/>
            </w:r>
            <w:r>
              <w:instrText xml:space="preserve"> PAGEREF _Toc6948 \h </w:instrText>
            </w:r>
            <w:r>
              <w:fldChar w:fldCharType="separate"/>
            </w:r>
            <w:r>
              <w:t>23</w:t>
            </w:r>
            <w:r>
              <w:fldChar w:fldCharType="end"/>
            </w:r>
          </w:hyperlink>
        </w:p>
        <w:p w14:paraId="27F8F9F4" w14:textId="77777777" w:rsidR="004A1B80" w:rsidRDefault="00E929B0">
          <w:pPr>
            <w:pStyle w:val="TOC4"/>
            <w:tabs>
              <w:tab w:val="right" w:leader="dot" w:pos="8306"/>
            </w:tabs>
            <w:ind w:left="1440" w:firstLine="480"/>
          </w:pPr>
          <w:hyperlink w:anchor="_Toc13569" w:history="1">
            <w:r>
              <w:rPr>
                <w:rFonts w:asciiTheme="majorHAnsi" w:eastAsiaTheme="majorEastAsia" w:hAnsiTheme="majorHAnsi" w:cstheme="majorBidi" w:hint="eastAsia"/>
                <w:bCs/>
                <w:szCs w:val="28"/>
              </w:rPr>
              <w:t>企业调档</w:t>
            </w:r>
            <w:r>
              <w:tab/>
            </w:r>
            <w:r>
              <w:fldChar w:fldCharType="begin"/>
            </w:r>
            <w:r>
              <w:instrText xml:space="preserve"> PAGEREF _Toc13569 \h </w:instrText>
            </w:r>
            <w:r>
              <w:fldChar w:fldCharType="separate"/>
            </w:r>
            <w:r>
              <w:t>24</w:t>
            </w:r>
            <w:r>
              <w:fldChar w:fldCharType="end"/>
            </w:r>
          </w:hyperlink>
        </w:p>
        <w:p w14:paraId="1599CDA6" w14:textId="77777777" w:rsidR="004A1B80" w:rsidRDefault="00E929B0">
          <w:pPr>
            <w:pStyle w:val="TOC3"/>
            <w:tabs>
              <w:tab w:val="right" w:leader="dot" w:pos="8306"/>
            </w:tabs>
            <w:ind w:firstLine="400"/>
          </w:pPr>
          <w:hyperlink w:anchor="_Toc22667" w:history="1">
            <w:r>
              <w:rPr>
                <w:rFonts w:eastAsiaTheme="majorEastAsia" w:hint="eastAsia"/>
                <w:bCs/>
                <w:szCs w:val="32"/>
              </w:rPr>
              <w:t xml:space="preserve">4.4.2 </w:t>
            </w:r>
            <w:r>
              <w:rPr>
                <w:rFonts w:eastAsiaTheme="majorEastAsia" w:hint="eastAsia"/>
                <w:bCs/>
                <w:szCs w:val="32"/>
              </w:rPr>
              <w:t>企业管理</w:t>
            </w:r>
            <w:r>
              <w:tab/>
            </w:r>
            <w:r>
              <w:fldChar w:fldCharType="begin"/>
            </w:r>
            <w:r>
              <w:instrText xml:space="preserve"> PA</w:instrText>
            </w:r>
            <w:r>
              <w:instrText xml:space="preserve">GEREF _Toc22667 \h </w:instrText>
            </w:r>
            <w:r>
              <w:fldChar w:fldCharType="separate"/>
            </w:r>
            <w:r>
              <w:t>25</w:t>
            </w:r>
            <w:r>
              <w:fldChar w:fldCharType="end"/>
            </w:r>
          </w:hyperlink>
        </w:p>
        <w:p w14:paraId="48732223" w14:textId="77777777" w:rsidR="004A1B80" w:rsidRDefault="00E929B0">
          <w:pPr>
            <w:pStyle w:val="TOC4"/>
            <w:tabs>
              <w:tab w:val="right" w:leader="dot" w:pos="8306"/>
            </w:tabs>
            <w:ind w:left="1440" w:firstLine="480"/>
          </w:pPr>
          <w:hyperlink w:anchor="_Toc5497" w:history="1">
            <w:r>
              <w:rPr>
                <w:rFonts w:asciiTheme="majorHAnsi" w:eastAsiaTheme="majorEastAsia" w:hAnsiTheme="majorHAnsi" w:cstheme="majorBidi" w:hint="eastAsia"/>
                <w:bCs/>
                <w:szCs w:val="28"/>
              </w:rPr>
              <w:t>企业数据管理</w:t>
            </w:r>
            <w:r>
              <w:tab/>
            </w:r>
            <w:r>
              <w:fldChar w:fldCharType="begin"/>
            </w:r>
            <w:r>
              <w:instrText xml:space="preserve"> PAGEREF _Toc5497 \h </w:instrText>
            </w:r>
            <w:r>
              <w:fldChar w:fldCharType="separate"/>
            </w:r>
            <w:r>
              <w:t>25</w:t>
            </w:r>
            <w:r>
              <w:fldChar w:fldCharType="end"/>
            </w:r>
          </w:hyperlink>
        </w:p>
        <w:p w14:paraId="03F16179" w14:textId="77777777" w:rsidR="004A1B80" w:rsidRDefault="00E929B0">
          <w:pPr>
            <w:pStyle w:val="TOC4"/>
            <w:tabs>
              <w:tab w:val="right" w:leader="dot" w:pos="8306"/>
            </w:tabs>
            <w:ind w:left="1440" w:firstLine="480"/>
          </w:pPr>
          <w:hyperlink w:anchor="_Toc14145" w:history="1">
            <w:r>
              <w:rPr>
                <w:rFonts w:asciiTheme="majorHAnsi" w:eastAsiaTheme="majorEastAsia" w:hAnsiTheme="majorHAnsi" w:cstheme="majorBidi" w:hint="eastAsia"/>
                <w:bCs/>
                <w:szCs w:val="28"/>
              </w:rPr>
              <w:t>散乱企业管理</w:t>
            </w:r>
            <w:r>
              <w:tab/>
            </w:r>
            <w:r>
              <w:fldChar w:fldCharType="begin"/>
            </w:r>
            <w:r>
              <w:instrText xml:space="preserve"> PAGEREF _Toc14145 \h </w:instrText>
            </w:r>
            <w:r>
              <w:fldChar w:fldCharType="separate"/>
            </w:r>
            <w:r>
              <w:t>26</w:t>
            </w:r>
            <w:r>
              <w:fldChar w:fldCharType="end"/>
            </w:r>
          </w:hyperlink>
        </w:p>
        <w:p w14:paraId="5E3520BE" w14:textId="77777777" w:rsidR="004A1B80" w:rsidRDefault="00E929B0">
          <w:pPr>
            <w:pStyle w:val="TOC4"/>
            <w:tabs>
              <w:tab w:val="right" w:leader="dot" w:pos="8306"/>
            </w:tabs>
            <w:ind w:left="1440" w:firstLine="480"/>
          </w:pPr>
          <w:hyperlink w:anchor="_Toc6819" w:history="1">
            <w:r>
              <w:rPr>
                <w:rFonts w:asciiTheme="majorHAnsi" w:eastAsiaTheme="majorEastAsia" w:hAnsiTheme="majorHAnsi" w:cstheme="majorBidi" w:hint="eastAsia"/>
                <w:bCs/>
                <w:szCs w:val="28"/>
              </w:rPr>
              <w:t>政策执行情况管理</w:t>
            </w:r>
            <w:r>
              <w:tab/>
            </w:r>
            <w:r>
              <w:fldChar w:fldCharType="begin"/>
            </w:r>
            <w:r>
              <w:instrText xml:space="preserve"> PAGEREF _Toc6819 \h </w:instrText>
            </w:r>
            <w:r>
              <w:fldChar w:fldCharType="separate"/>
            </w:r>
            <w:r>
              <w:t>27</w:t>
            </w:r>
            <w:r>
              <w:fldChar w:fldCharType="end"/>
            </w:r>
          </w:hyperlink>
        </w:p>
        <w:p w14:paraId="3736054C" w14:textId="77777777" w:rsidR="004A1B80" w:rsidRDefault="00E929B0">
          <w:pPr>
            <w:pStyle w:val="TOC3"/>
            <w:tabs>
              <w:tab w:val="right" w:leader="dot" w:pos="8306"/>
            </w:tabs>
            <w:ind w:firstLine="400"/>
          </w:pPr>
          <w:hyperlink w:anchor="_Toc24318" w:history="1">
            <w:r>
              <w:rPr>
                <w:rFonts w:eastAsiaTheme="majorEastAsia" w:hint="eastAsia"/>
                <w:bCs/>
                <w:szCs w:val="32"/>
              </w:rPr>
              <w:t xml:space="preserve">4.4.3 </w:t>
            </w:r>
            <w:r>
              <w:rPr>
                <w:rFonts w:eastAsiaTheme="majorEastAsia" w:hint="eastAsia"/>
                <w:bCs/>
                <w:szCs w:val="32"/>
              </w:rPr>
              <w:t>账户管理</w:t>
            </w:r>
            <w:r>
              <w:tab/>
            </w:r>
            <w:r>
              <w:fldChar w:fldCharType="begin"/>
            </w:r>
            <w:r>
              <w:instrText xml:space="preserve"> PAGEREF _Toc24318 \h </w:instrText>
            </w:r>
            <w:r>
              <w:fldChar w:fldCharType="separate"/>
            </w:r>
            <w:r>
              <w:t>27</w:t>
            </w:r>
            <w:r>
              <w:fldChar w:fldCharType="end"/>
            </w:r>
          </w:hyperlink>
          <w:bookmarkEnd w:id="0"/>
        </w:p>
        <w:p w14:paraId="2E75FA25" w14:textId="77777777" w:rsidR="004A1B80" w:rsidRDefault="00E929B0">
          <w:pPr>
            <w:pStyle w:val="TOC1"/>
            <w:tabs>
              <w:tab w:val="right" w:leader="dot" w:pos="8306"/>
            </w:tabs>
            <w:ind w:firstLine="402"/>
          </w:pPr>
          <w:hyperlink w:anchor="_Toc11354" w:history="1">
            <w:r>
              <w:rPr>
                <w:rFonts w:hint="eastAsia"/>
              </w:rPr>
              <w:t>第</w:t>
            </w:r>
            <w:r>
              <w:rPr>
                <w:rFonts w:hint="eastAsia"/>
              </w:rPr>
              <w:t>5</w:t>
            </w:r>
            <w:r>
              <w:rPr>
                <w:rFonts w:hint="eastAsia"/>
              </w:rPr>
              <w:t>章</w:t>
            </w:r>
            <w:r>
              <w:rPr>
                <w:rFonts w:hint="eastAsia"/>
              </w:rPr>
              <w:t xml:space="preserve"> </w:t>
            </w:r>
            <w:r>
              <w:rPr>
                <w:rFonts w:hint="eastAsia"/>
              </w:rPr>
              <w:t>产品非功能性需求</w:t>
            </w:r>
            <w:r>
              <w:tab/>
            </w:r>
            <w:r>
              <w:fldChar w:fldCharType="begin"/>
            </w:r>
            <w:r>
              <w:instrText xml:space="preserve"> PAGEREF _Toc11354 \h </w:instrText>
            </w:r>
            <w:r>
              <w:fldChar w:fldCharType="separate"/>
            </w:r>
            <w:r>
              <w:t>28</w:t>
            </w:r>
            <w:r>
              <w:fldChar w:fldCharType="end"/>
            </w:r>
          </w:hyperlink>
        </w:p>
        <w:p w14:paraId="7F0A267E" w14:textId="77777777" w:rsidR="004A1B80" w:rsidRDefault="00E929B0">
          <w:pPr>
            <w:pStyle w:val="TOC2"/>
            <w:tabs>
              <w:tab w:val="right" w:leader="dot" w:pos="8306"/>
            </w:tabs>
            <w:ind w:firstLine="400"/>
          </w:pPr>
          <w:hyperlink w:anchor="_Toc813" w:history="1">
            <w:r>
              <w:rPr>
                <w:rFonts w:eastAsiaTheme="majorEastAsia" w:cstheme="majorBidi" w:hint="eastAsia"/>
                <w:bCs/>
                <w:szCs w:val="32"/>
              </w:rPr>
              <w:t xml:space="preserve">5.1 </w:t>
            </w:r>
            <w:r>
              <w:rPr>
                <w:rFonts w:eastAsiaTheme="majorEastAsia" w:cstheme="majorBidi" w:hint="eastAsia"/>
                <w:bCs/>
                <w:szCs w:val="32"/>
              </w:rPr>
              <w:t>相关数据</w:t>
            </w:r>
            <w:r>
              <w:rPr>
                <w:rFonts w:eastAsiaTheme="majorEastAsia" w:cstheme="majorBidi" w:hint="eastAsia"/>
                <w:bCs/>
                <w:szCs w:val="32"/>
              </w:rPr>
              <w:t>整理</w:t>
            </w:r>
            <w:r>
              <w:tab/>
            </w:r>
            <w:r>
              <w:fldChar w:fldCharType="begin"/>
            </w:r>
            <w:r>
              <w:instrText xml:space="preserve"> PAGEREF _Toc813 \h </w:instrText>
            </w:r>
            <w:r>
              <w:fldChar w:fldCharType="separate"/>
            </w:r>
            <w:r>
              <w:t>28</w:t>
            </w:r>
            <w:r>
              <w:fldChar w:fldCharType="end"/>
            </w:r>
          </w:hyperlink>
        </w:p>
        <w:p w14:paraId="4373B3CC" w14:textId="77777777" w:rsidR="004A1B80" w:rsidRDefault="00E929B0">
          <w:pPr>
            <w:pStyle w:val="TOC3"/>
            <w:tabs>
              <w:tab w:val="right" w:leader="dot" w:pos="8306"/>
            </w:tabs>
            <w:ind w:firstLine="400"/>
          </w:pPr>
          <w:hyperlink w:anchor="_Toc22385" w:history="1">
            <w:r>
              <w:rPr>
                <w:rFonts w:eastAsiaTheme="majorEastAsia" w:hint="eastAsia"/>
                <w:bCs/>
                <w:szCs w:val="32"/>
              </w:rPr>
              <w:t xml:space="preserve">5.1.1 </w:t>
            </w:r>
            <w:r>
              <w:rPr>
                <w:rFonts w:eastAsiaTheme="majorEastAsia" w:hint="eastAsia"/>
                <w:bCs/>
                <w:szCs w:val="32"/>
              </w:rPr>
              <w:t>荣誉企业范围</w:t>
            </w:r>
            <w:r>
              <w:tab/>
            </w:r>
            <w:r>
              <w:fldChar w:fldCharType="begin"/>
            </w:r>
            <w:r>
              <w:instrText xml:space="preserve"> PAGEREF _Toc22385 \h </w:instrText>
            </w:r>
            <w:r>
              <w:fldChar w:fldCharType="separate"/>
            </w:r>
            <w:r>
              <w:t>28</w:t>
            </w:r>
            <w:r>
              <w:fldChar w:fldCharType="end"/>
            </w:r>
          </w:hyperlink>
        </w:p>
        <w:p w14:paraId="48C5750C" w14:textId="77777777" w:rsidR="004A1B80" w:rsidRDefault="00E929B0">
          <w:pPr>
            <w:pStyle w:val="TOC3"/>
            <w:tabs>
              <w:tab w:val="right" w:leader="dot" w:pos="8306"/>
            </w:tabs>
            <w:ind w:firstLine="400"/>
          </w:pPr>
          <w:hyperlink w:anchor="_Toc20513" w:history="1">
            <w:r>
              <w:rPr>
                <w:rFonts w:eastAsiaTheme="majorEastAsia" w:hint="eastAsia"/>
                <w:bCs/>
                <w:szCs w:val="32"/>
              </w:rPr>
              <w:t xml:space="preserve">5.1.2 </w:t>
            </w:r>
            <w:r>
              <w:rPr>
                <w:rFonts w:eastAsiaTheme="majorEastAsia" w:hint="eastAsia"/>
                <w:bCs/>
                <w:szCs w:val="32"/>
              </w:rPr>
              <w:t>特色产业范围</w:t>
            </w:r>
            <w:r>
              <w:tab/>
            </w:r>
            <w:r>
              <w:fldChar w:fldCharType="begin"/>
            </w:r>
            <w:r>
              <w:instrText xml:space="preserve"> PAGEREF _Toc20513 </w:instrText>
            </w:r>
            <w:r>
              <w:instrText xml:space="preserve">\h </w:instrText>
            </w:r>
            <w:r>
              <w:fldChar w:fldCharType="separate"/>
            </w:r>
            <w:r>
              <w:t>28</w:t>
            </w:r>
            <w:r>
              <w:fldChar w:fldCharType="end"/>
            </w:r>
          </w:hyperlink>
        </w:p>
        <w:p w14:paraId="5A282254" w14:textId="77777777" w:rsidR="004A1B80" w:rsidRDefault="00E929B0">
          <w:pPr>
            <w:pStyle w:val="TOC3"/>
            <w:tabs>
              <w:tab w:val="right" w:leader="dot" w:pos="8306"/>
            </w:tabs>
            <w:ind w:firstLine="400"/>
          </w:pPr>
          <w:hyperlink w:anchor="_Toc18062" w:history="1">
            <w:r>
              <w:rPr>
                <w:rFonts w:eastAsiaTheme="majorEastAsia" w:hint="eastAsia"/>
                <w:bCs/>
                <w:szCs w:val="32"/>
              </w:rPr>
              <w:t xml:space="preserve">5.1.3 </w:t>
            </w:r>
            <w:r>
              <w:rPr>
                <w:rFonts w:eastAsiaTheme="majorEastAsia" w:hint="eastAsia"/>
                <w:bCs/>
                <w:szCs w:val="32"/>
              </w:rPr>
              <w:t>评价流程规定</w:t>
            </w:r>
            <w:r>
              <w:tab/>
            </w:r>
            <w:r>
              <w:fldChar w:fldCharType="begin"/>
            </w:r>
            <w:r>
              <w:instrText xml:space="preserve"> PAGEREF _Toc18062 \h </w:instrText>
            </w:r>
            <w:r>
              <w:fldChar w:fldCharType="separate"/>
            </w:r>
            <w:r>
              <w:t>29</w:t>
            </w:r>
            <w:r>
              <w:fldChar w:fldCharType="end"/>
            </w:r>
          </w:hyperlink>
        </w:p>
        <w:p w14:paraId="50B9C99B" w14:textId="77777777" w:rsidR="004A1B80" w:rsidRDefault="00E929B0">
          <w:pPr>
            <w:pStyle w:val="TOC3"/>
            <w:tabs>
              <w:tab w:val="right" w:leader="dot" w:pos="8306"/>
            </w:tabs>
            <w:ind w:firstLine="400"/>
          </w:pPr>
          <w:hyperlink w:anchor="_Toc16125" w:history="1">
            <w:r>
              <w:rPr>
                <w:rFonts w:eastAsiaTheme="majorEastAsia" w:hint="eastAsia"/>
                <w:bCs/>
                <w:szCs w:val="32"/>
              </w:rPr>
              <w:t xml:space="preserve">5.1.4 </w:t>
            </w:r>
            <w:r>
              <w:rPr>
                <w:rFonts w:eastAsiaTheme="majorEastAsia" w:hint="eastAsia"/>
                <w:bCs/>
                <w:szCs w:val="32"/>
              </w:rPr>
              <w:t>升降档规定</w:t>
            </w:r>
            <w:r>
              <w:tab/>
            </w:r>
            <w:r>
              <w:fldChar w:fldCharType="begin"/>
            </w:r>
            <w:r>
              <w:instrText xml:space="preserve"> PAGEREF _Toc16125 \h </w:instrText>
            </w:r>
            <w:r>
              <w:fldChar w:fldCharType="separate"/>
            </w:r>
            <w:r>
              <w:t>29</w:t>
            </w:r>
            <w:r>
              <w:fldChar w:fldCharType="end"/>
            </w:r>
          </w:hyperlink>
        </w:p>
        <w:p w14:paraId="02781807" w14:textId="77777777" w:rsidR="004A1B80" w:rsidRDefault="00E929B0">
          <w:pPr>
            <w:pStyle w:val="TOC2"/>
            <w:tabs>
              <w:tab w:val="right" w:leader="dot" w:pos="8306"/>
            </w:tabs>
            <w:ind w:firstLine="400"/>
          </w:pPr>
          <w:hyperlink w:anchor="_Toc2810" w:history="1">
            <w:r>
              <w:rPr>
                <w:rFonts w:hint="eastAsia"/>
              </w:rPr>
              <w:t xml:space="preserve">5.2 </w:t>
            </w:r>
            <w:r>
              <w:rPr>
                <w:rFonts w:hint="eastAsia"/>
              </w:rPr>
              <w:t>软硬件环境需求</w:t>
            </w:r>
            <w:r>
              <w:tab/>
            </w:r>
            <w:r>
              <w:fldChar w:fldCharType="begin"/>
            </w:r>
            <w:r>
              <w:instrText xml:space="preserve"> PAGEREF _Toc2810 \h </w:instrText>
            </w:r>
            <w:r>
              <w:fldChar w:fldCharType="separate"/>
            </w:r>
            <w:r>
              <w:t>31</w:t>
            </w:r>
            <w:r>
              <w:fldChar w:fldCharType="end"/>
            </w:r>
          </w:hyperlink>
        </w:p>
        <w:p w14:paraId="543E7A6A" w14:textId="77777777" w:rsidR="004A1B80" w:rsidRDefault="00E929B0">
          <w:pPr>
            <w:pStyle w:val="TOC3"/>
            <w:tabs>
              <w:tab w:val="right" w:leader="dot" w:pos="8306"/>
            </w:tabs>
            <w:ind w:firstLine="400"/>
          </w:pPr>
          <w:hyperlink w:anchor="_Toc28118" w:history="1">
            <w:r>
              <w:rPr>
                <w:rFonts w:hint="eastAsia"/>
              </w:rPr>
              <w:t xml:space="preserve">5.2.1 </w:t>
            </w:r>
            <w:r>
              <w:t>网络环境</w:t>
            </w:r>
            <w:r>
              <w:tab/>
            </w:r>
            <w:r>
              <w:fldChar w:fldCharType="begin"/>
            </w:r>
            <w:r>
              <w:instrText xml:space="preserve"> PAGEREF _Toc28118 \h </w:instrText>
            </w:r>
            <w:r>
              <w:fldChar w:fldCharType="separate"/>
            </w:r>
            <w:r>
              <w:t>31</w:t>
            </w:r>
            <w:r>
              <w:fldChar w:fldCharType="end"/>
            </w:r>
          </w:hyperlink>
        </w:p>
        <w:p w14:paraId="7BEB2559" w14:textId="77777777" w:rsidR="004A1B80" w:rsidRDefault="00E929B0">
          <w:pPr>
            <w:pStyle w:val="TOC3"/>
            <w:tabs>
              <w:tab w:val="right" w:leader="dot" w:pos="8306"/>
            </w:tabs>
            <w:ind w:firstLine="400"/>
          </w:pPr>
          <w:hyperlink w:anchor="_Toc31931" w:history="1">
            <w:r>
              <w:rPr>
                <w:rFonts w:hint="eastAsia"/>
              </w:rPr>
              <w:t xml:space="preserve">5.2.2 </w:t>
            </w:r>
            <w:r>
              <w:t>硬件环境</w:t>
            </w:r>
            <w:r>
              <w:tab/>
            </w:r>
            <w:r>
              <w:fldChar w:fldCharType="begin"/>
            </w:r>
            <w:r>
              <w:instrText xml:space="preserve"> PAGEREF _Toc31931 \h </w:instrText>
            </w:r>
            <w:r>
              <w:fldChar w:fldCharType="separate"/>
            </w:r>
            <w:r>
              <w:t>31</w:t>
            </w:r>
            <w:r>
              <w:fldChar w:fldCharType="end"/>
            </w:r>
          </w:hyperlink>
        </w:p>
        <w:p w14:paraId="0704CD4F" w14:textId="77777777" w:rsidR="004A1B80" w:rsidRDefault="00E929B0">
          <w:pPr>
            <w:pStyle w:val="TOC3"/>
            <w:tabs>
              <w:tab w:val="right" w:leader="dot" w:pos="8306"/>
            </w:tabs>
            <w:ind w:firstLine="400"/>
          </w:pPr>
          <w:hyperlink w:anchor="_Toc17872" w:history="1">
            <w:r>
              <w:rPr>
                <w:rFonts w:hint="eastAsia"/>
              </w:rPr>
              <w:t xml:space="preserve">5.2.3 </w:t>
            </w:r>
            <w:r>
              <w:t>软件环境</w:t>
            </w:r>
            <w:r>
              <w:tab/>
            </w:r>
            <w:r>
              <w:fldChar w:fldCharType="begin"/>
            </w:r>
            <w:r>
              <w:instrText xml:space="preserve"> PAGEREF _Toc17872 \h </w:instrText>
            </w:r>
            <w:r>
              <w:fldChar w:fldCharType="separate"/>
            </w:r>
            <w:r>
              <w:t>31</w:t>
            </w:r>
            <w:r>
              <w:fldChar w:fldCharType="end"/>
            </w:r>
          </w:hyperlink>
        </w:p>
        <w:p w14:paraId="5E44FA7B" w14:textId="77777777" w:rsidR="004A1B80" w:rsidRDefault="00E929B0">
          <w:pPr>
            <w:pStyle w:val="TOC2"/>
            <w:tabs>
              <w:tab w:val="right" w:leader="dot" w:pos="8306"/>
            </w:tabs>
            <w:ind w:firstLine="400"/>
          </w:pPr>
          <w:hyperlink w:anchor="_Toc29877" w:history="1">
            <w:r>
              <w:rPr>
                <w:rFonts w:hint="eastAsia"/>
              </w:rPr>
              <w:t xml:space="preserve">5.3 </w:t>
            </w:r>
            <w:r>
              <w:rPr>
                <w:rFonts w:hint="eastAsia"/>
              </w:rPr>
              <w:t>产品质量需求</w:t>
            </w:r>
            <w:r>
              <w:tab/>
            </w:r>
            <w:r>
              <w:fldChar w:fldCharType="begin"/>
            </w:r>
            <w:r>
              <w:instrText xml:space="preserve"> PAGEREF _Toc29877 \h </w:instrText>
            </w:r>
            <w:r>
              <w:fldChar w:fldCharType="separate"/>
            </w:r>
            <w:r>
              <w:t>31</w:t>
            </w:r>
            <w:r>
              <w:fldChar w:fldCharType="end"/>
            </w:r>
          </w:hyperlink>
        </w:p>
        <w:p w14:paraId="174A3606" w14:textId="77777777" w:rsidR="004A1B80" w:rsidRDefault="00E929B0">
          <w:pPr>
            <w:pStyle w:val="TOC2"/>
            <w:tabs>
              <w:tab w:val="right" w:leader="dot" w:pos="8306"/>
            </w:tabs>
            <w:ind w:firstLine="400"/>
          </w:pPr>
          <w:hyperlink w:anchor="_Toc18252" w:history="1">
            <w:r>
              <w:rPr>
                <w:rFonts w:hint="eastAsia"/>
              </w:rPr>
              <w:t>5.</w:t>
            </w:r>
            <w:r>
              <w:rPr>
                <w:rFonts w:hint="eastAsia"/>
              </w:rPr>
              <w:t xml:space="preserve">4 </w:t>
            </w:r>
            <w:r>
              <w:rPr>
                <w:rFonts w:hint="eastAsia"/>
              </w:rPr>
              <w:t>系统性能优化</w:t>
            </w:r>
            <w:r>
              <w:tab/>
            </w:r>
            <w:r>
              <w:fldChar w:fldCharType="begin"/>
            </w:r>
            <w:r>
              <w:instrText xml:space="preserve"> PAGEREF _Toc18252 \h </w:instrText>
            </w:r>
            <w:r>
              <w:fldChar w:fldCharType="separate"/>
            </w:r>
            <w:r>
              <w:t>32</w:t>
            </w:r>
            <w:r>
              <w:fldChar w:fldCharType="end"/>
            </w:r>
          </w:hyperlink>
        </w:p>
        <w:p w14:paraId="150748E4" w14:textId="77777777" w:rsidR="004A1B80" w:rsidRDefault="00E929B0">
          <w:pPr>
            <w:pStyle w:val="TOC2"/>
            <w:tabs>
              <w:tab w:val="right" w:leader="dot" w:pos="8306"/>
            </w:tabs>
            <w:ind w:firstLine="400"/>
          </w:pPr>
          <w:hyperlink w:anchor="_Toc30888" w:history="1">
            <w:r>
              <w:rPr>
                <w:rFonts w:hint="eastAsia"/>
              </w:rPr>
              <w:t xml:space="preserve">5.5 </w:t>
            </w:r>
            <w:r>
              <w:rPr>
                <w:rFonts w:hint="eastAsia"/>
              </w:rPr>
              <w:t>安全性需求</w:t>
            </w:r>
            <w:r>
              <w:tab/>
            </w:r>
            <w:r>
              <w:fldChar w:fldCharType="begin"/>
            </w:r>
            <w:r>
              <w:instrText xml:space="preserve"> PAGEREF _Toc30888 \h </w:instrText>
            </w:r>
            <w:r>
              <w:fldChar w:fldCharType="separate"/>
            </w:r>
            <w:r>
              <w:t>32</w:t>
            </w:r>
            <w:r>
              <w:fldChar w:fldCharType="end"/>
            </w:r>
          </w:hyperlink>
        </w:p>
        <w:p w14:paraId="53841BF5" w14:textId="77777777" w:rsidR="004A1B80" w:rsidRDefault="00E929B0">
          <w:pPr>
            <w:pStyle w:val="TOC2"/>
            <w:tabs>
              <w:tab w:val="right" w:leader="dot" w:pos="8306"/>
            </w:tabs>
            <w:ind w:firstLine="400"/>
          </w:pPr>
          <w:hyperlink w:anchor="_Toc21599" w:history="1">
            <w:r>
              <w:rPr>
                <w:rFonts w:hint="eastAsia"/>
              </w:rPr>
              <w:t xml:space="preserve">5.6 </w:t>
            </w:r>
            <w:r>
              <w:rPr>
                <w:rFonts w:hint="eastAsia"/>
              </w:rPr>
              <w:t>产品升级维护需求</w:t>
            </w:r>
            <w:r>
              <w:tab/>
            </w:r>
            <w:r>
              <w:fldChar w:fldCharType="begin"/>
            </w:r>
            <w:r>
              <w:instrText xml:space="preserve"> PAGEREF _Toc21599 \h </w:instrText>
            </w:r>
            <w:r>
              <w:fldChar w:fldCharType="separate"/>
            </w:r>
            <w:r>
              <w:t>33</w:t>
            </w:r>
            <w:r>
              <w:fldChar w:fldCharType="end"/>
            </w:r>
          </w:hyperlink>
        </w:p>
        <w:p w14:paraId="0E316AA3" w14:textId="77777777" w:rsidR="004A1B80" w:rsidRDefault="00E929B0">
          <w:pPr>
            <w:pStyle w:val="TOC2"/>
            <w:tabs>
              <w:tab w:val="right" w:leader="dot" w:pos="8306"/>
            </w:tabs>
            <w:ind w:firstLine="400"/>
          </w:pPr>
          <w:hyperlink w:anchor="_Toc28738" w:history="1">
            <w:r>
              <w:rPr>
                <w:rFonts w:hint="eastAsia"/>
              </w:rPr>
              <w:t xml:space="preserve">5.7 </w:t>
            </w:r>
            <w:r>
              <w:rPr>
                <w:rFonts w:hint="eastAsia"/>
              </w:rPr>
              <w:t>接口需求</w:t>
            </w:r>
            <w:r>
              <w:tab/>
            </w:r>
            <w:r>
              <w:fldChar w:fldCharType="begin"/>
            </w:r>
            <w:r>
              <w:instrText xml:space="preserve"> PAGEREF _Toc28738 \h </w:instrText>
            </w:r>
            <w:r>
              <w:fldChar w:fldCharType="separate"/>
            </w:r>
            <w:r>
              <w:t>33</w:t>
            </w:r>
            <w:r>
              <w:fldChar w:fldCharType="end"/>
            </w:r>
          </w:hyperlink>
        </w:p>
        <w:p w14:paraId="18D4A085" w14:textId="77777777" w:rsidR="004A1B80" w:rsidRDefault="00E929B0">
          <w:pPr>
            <w:pStyle w:val="TOC3"/>
            <w:tabs>
              <w:tab w:val="right" w:leader="dot" w:pos="8306"/>
            </w:tabs>
            <w:ind w:firstLine="400"/>
          </w:pPr>
          <w:hyperlink w:anchor="_Toc21549" w:history="1">
            <w:r>
              <w:rPr>
                <w:rFonts w:hint="eastAsia"/>
              </w:rPr>
              <w:t xml:space="preserve">5.7.1 </w:t>
            </w:r>
            <w:r>
              <w:rPr>
                <w:rFonts w:hint="eastAsia"/>
              </w:rPr>
              <w:t>企业大数据接口</w:t>
            </w:r>
            <w:r>
              <w:tab/>
            </w:r>
            <w:r>
              <w:fldChar w:fldCharType="begin"/>
            </w:r>
            <w:r>
              <w:instrText xml:space="preserve"> PAGEREF _Toc21549 \h </w:instrText>
            </w:r>
            <w:r>
              <w:fldChar w:fldCharType="separate"/>
            </w:r>
            <w:r>
              <w:t>33</w:t>
            </w:r>
            <w:r>
              <w:fldChar w:fldCharType="end"/>
            </w:r>
          </w:hyperlink>
        </w:p>
        <w:p w14:paraId="301ED5B9" w14:textId="77777777" w:rsidR="004A1B80" w:rsidRDefault="00E929B0">
          <w:pPr>
            <w:pStyle w:val="TOC3"/>
            <w:tabs>
              <w:tab w:val="right" w:leader="dot" w:pos="8306"/>
            </w:tabs>
            <w:ind w:firstLine="400"/>
          </w:pPr>
          <w:hyperlink w:anchor="_Toc29602" w:history="1">
            <w:r>
              <w:rPr>
                <w:rFonts w:hint="eastAsia"/>
              </w:rPr>
              <w:t xml:space="preserve">5.7.2 </w:t>
            </w:r>
            <w:r>
              <w:rPr>
                <w:rFonts w:hint="eastAsia"/>
              </w:rPr>
              <w:t>项目监控接口</w:t>
            </w:r>
            <w:r>
              <w:tab/>
            </w:r>
            <w:r>
              <w:fldChar w:fldCharType="begin"/>
            </w:r>
            <w:r>
              <w:instrText xml:space="preserve"> PAGEREF _Toc29602 \h </w:instrText>
            </w:r>
            <w:r>
              <w:fldChar w:fldCharType="separate"/>
            </w:r>
            <w:r>
              <w:t>33</w:t>
            </w:r>
            <w:r>
              <w:fldChar w:fldCharType="end"/>
            </w:r>
          </w:hyperlink>
        </w:p>
        <w:p w14:paraId="29F9F805" w14:textId="77777777" w:rsidR="004A1B80" w:rsidRDefault="00E929B0">
          <w:pPr>
            <w:pStyle w:val="TOC3"/>
            <w:tabs>
              <w:tab w:val="right" w:leader="dot" w:pos="8306"/>
            </w:tabs>
            <w:ind w:firstLine="400"/>
          </w:pPr>
          <w:hyperlink w:anchor="_Toc7638" w:history="1">
            <w:r>
              <w:rPr>
                <w:rFonts w:hint="eastAsia"/>
              </w:rPr>
              <w:t xml:space="preserve">5.7.3 </w:t>
            </w:r>
            <w:r>
              <w:rPr>
                <w:rFonts w:hint="eastAsia"/>
              </w:rPr>
              <w:t>后台管理接口</w:t>
            </w:r>
            <w:r>
              <w:tab/>
            </w:r>
            <w:r>
              <w:fldChar w:fldCharType="begin"/>
            </w:r>
            <w:r>
              <w:instrText xml:space="preserve"> PAGEREF _Toc7638 </w:instrText>
            </w:r>
            <w:r>
              <w:instrText xml:space="preserve">\h </w:instrText>
            </w:r>
            <w:r>
              <w:fldChar w:fldCharType="separate"/>
            </w:r>
            <w:r>
              <w:t>33</w:t>
            </w:r>
            <w:r>
              <w:fldChar w:fldCharType="end"/>
            </w:r>
          </w:hyperlink>
        </w:p>
        <w:p w14:paraId="75AC9B2D" w14:textId="77777777" w:rsidR="004A1B80" w:rsidRDefault="00E929B0">
          <w:pPr>
            <w:pStyle w:val="TOC4"/>
            <w:tabs>
              <w:tab w:val="right" w:leader="dot" w:pos="8306"/>
            </w:tabs>
            <w:ind w:left="1440" w:firstLine="480"/>
          </w:pPr>
          <w:hyperlink w:anchor="_Toc1780" w:history="1">
            <w:r>
              <w:rPr>
                <w:rFonts w:hint="eastAsia"/>
              </w:rPr>
              <w:t>分档定级数据接口</w:t>
            </w:r>
            <w:r>
              <w:tab/>
            </w:r>
            <w:r>
              <w:fldChar w:fldCharType="begin"/>
            </w:r>
            <w:r>
              <w:instrText xml:space="preserve"> PAGEREF _Toc1780 \h </w:instrText>
            </w:r>
            <w:r>
              <w:fldChar w:fldCharType="separate"/>
            </w:r>
            <w:r>
              <w:t>33</w:t>
            </w:r>
            <w:r>
              <w:fldChar w:fldCharType="end"/>
            </w:r>
          </w:hyperlink>
        </w:p>
        <w:p w14:paraId="79C9F27F" w14:textId="77777777" w:rsidR="004A1B80" w:rsidRDefault="00E929B0">
          <w:pPr>
            <w:pStyle w:val="TOC4"/>
            <w:tabs>
              <w:tab w:val="right" w:leader="dot" w:pos="8306"/>
            </w:tabs>
            <w:ind w:left="1440" w:firstLine="480"/>
          </w:pPr>
          <w:hyperlink w:anchor="_Toc20505" w:history="1">
            <w:r>
              <w:rPr>
                <w:rFonts w:hint="eastAsia"/>
              </w:rPr>
              <w:t>企业管理数据接口</w:t>
            </w:r>
            <w:r>
              <w:tab/>
            </w:r>
            <w:r>
              <w:fldChar w:fldCharType="begin"/>
            </w:r>
            <w:r>
              <w:instrText xml:space="preserve"> PAGEREF _Toc20505 \h </w:instrText>
            </w:r>
            <w:r>
              <w:fldChar w:fldCharType="separate"/>
            </w:r>
            <w:r>
              <w:t>34</w:t>
            </w:r>
            <w:r>
              <w:fldChar w:fldCharType="end"/>
            </w:r>
          </w:hyperlink>
        </w:p>
        <w:p w14:paraId="5368FABB" w14:textId="77777777" w:rsidR="004A1B80" w:rsidRDefault="00E929B0">
          <w:pPr>
            <w:pStyle w:val="TOC2"/>
            <w:tabs>
              <w:tab w:val="right" w:leader="dot" w:pos="8306"/>
            </w:tabs>
            <w:ind w:firstLine="400"/>
          </w:pPr>
          <w:hyperlink w:anchor="_Toc29726" w:history="1">
            <w:r>
              <w:rPr>
                <w:rFonts w:hint="eastAsia"/>
              </w:rPr>
              <w:t xml:space="preserve">5.8 </w:t>
            </w:r>
            <w:r>
              <w:rPr>
                <w:rFonts w:hint="eastAsia"/>
              </w:rPr>
              <w:t>其他需求</w:t>
            </w:r>
            <w:r>
              <w:tab/>
            </w:r>
            <w:r>
              <w:fldChar w:fldCharType="begin"/>
            </w:r>
            <w:r>
              <w:instrText xml:space="preserve"> PAGEREF _Toc29726 \h </w:instrText>
            </w:r>
            <w:r>
              <w:fldChar w:fldCharType="separate"/>
            </w:r>
            <w:r>
              <w:t>34</w:t>
            </w:r>
            <w:r>
              <w:fldChar w:fldCharType="end"/>
            </w:r>
          </w:hyperlink>
        </w:p>
        <w:p w14:paraId="7D67B6DD" w14:textId="77777777" w:rsidR="004A1B80" w:rsidRDefault="00E929B0">
          <w:pPr>
            <w:pStyle w:val="TOC1"/>
            <w:tabs>
              <w:tab w:val="right" w:leader="dot" w:pos="8306"/>
            </w:tabs>
            <w:ind w:firstLine="402"/>
          </w:pPr>
          <w:hyperlink w:anchor="_Toc8931" w:history="1">
            <w:r>
              <w:rPr>
                <w:rFonts w:hint="eastAsia"/>
              </w:rPr>
              <w:t>第</w:t>
            </w:r>
            <w:r>
              <w:rPr>
                <w:rFonts w:hint="eastAsia"/>
              </w:rPr>
              <w:t>6</w:t>
            </w:r>
            <w:r>
              <w:rPr>
                <w:rFonts w:hint="eastAsia"/>
              </w:rPr>
              <w:t>章</w:t>
            </w:r>
            <w:r>
              <w:rPr>
                <w:rFonts w:hint="eastAsia"/>
              </w:rPr>
              <w:t xml:space="preserve"> </w:t>
            </w:r>
            <w:r>
              <w:rPr>
                <w:rFonts w:hint="eastAsia"/>
              </w:rPr>
              <w:t>本次项目所涉及人员</w:t>
            </w:r>
            <w:r>
              <w:tab/>
            </w:r>
            <w:r>
              <w:fldChar w:fldCharType="begin"/>
            </w:r>
            <w:r>
              <w:instrText xml:space="preserve"> PAGEREF _Toc8931 \h </w:instrText>
            </w:r>
            <w:r>
              <w:fldChar w:fldCharType="separate"/>
            </w:r>
            <w:r>
              <w:t>34</w:t>
            </w:r>
            <w:r>
              <w:fldChar w:fldCharType="end"/>
            </w:r>
          </w:hyperlink>
        </w:p>
        <w:p w14:paraId="0EDF41D0" w14:textId="77777777" w:rsidR="004A1B80" w:rsidRDefault="00E929B0">
          <w:pPr>
            <w:ind w:firstLine="480"/>
          </w:pPr>
          <w:r>
            <w:fldChar w:fldCharType="end"/>
          </w:r>
        </w:p>
        <w:p w14:paraId="25EC700D" w14:textId="77777777" w:rsidR="004A1B80" w:rsidRDefault="00E929B0">
          <w:pPr>
            <w:ind w:firstLine="420"/>
          </w:pPr>
        </w:p>
      </w:sdtContent>
    </w:sdt>
    <w:p w14:paraId="7A9371FE" w14:textId="77777777" w:rsidR="004A1B80" w:rsidRDefault="00E929B0">
      <w:pPr>
        <w:ind w:firstLine="480"/>
      </w:pPr>
      <w:r>
        <w:br w:type="page"/>
      </w:r>
    </w:p>
    <w:p w14:paraId="05892439" w14:textId="77777777" w:rsidR="004A1B80" w:rsidRDefault="00E929B0">
      <w:pPr>
        <w:pStyle w:val="1"/>
        <w:ind w:firstLine="643"/>
      </w:pPr>
      <w:bookmarkStart w:id="1" w:name="_Toc20937"/>
      <w:bookmarkStart w:id="2" w:name="_Toc7645"/>
      <w:bookmarkStart w:id="3" w:name="_Toc5161"/>
      <w:bookmarkStart w:id="4" w:name="_Toc25278"/>
      <w:bookmarkStart w:id="5" w:name="_Toc22434"/>
      <w:bookmarkStart w:id="6" w:name="_Toc30341"/>
      <w:r>
        <w:rPr>
          <w:rFonts w:hint="eastAsia"/>
        </w:rPr>
        <w:lastRenderedPageBreak/>
        <w:t>项目概述</w:t>
      </w:r>
      <w:bookmarkEnd w:id="1"/>
      <w:bookmarkEnd w:id="2"/>
      <w:bookmarkEnd w:id="3"/>
      <w:bookmarkEnd w:id="4"/>
      <w:bookmarkEnd w:id="5"/>
      <w:bookmarkEnd w:id="6"/>
    </w:p>
    <w:p w14:paraId="793F576D" w14:textId="77777777" w:rsidR="004A1B80" w:rsidRDefault="00E929B0">
      <w:pPr>
        <w:pStyle w:val="2"/>
        <w:ind w:firstLine="602"/>
      </w:pPr>
      <w:bookmarkStart w:id="7" w:name="_Toc46846575"/>
      <w:bookmarkStart w:id="8" w:name="_Toc24026"/>
      <w:bookmarkStart w:id="9" w:name="_Toc26911"/>
      <w:bookmarkStart w:id="10" w:name="_Toc4188"/>
      <w:bookmarkStart w:id="11" w:name="_Toc21491"/>
      <w:bookmarkStart w:id="12" w:name="_Toc10127"/>
      <w:bookmarkStart w:id="13" w:name="_Toc12557"/>
      <w:bookmarkStart w:id="14" w:name="_Toc22259"/>
      <w:r>
        <w:rPr>
          <w:rFonts w:hint="eastAsia"/>
        </w:rPr>
        <w:t>产品背景介绍</w:t>
      </w:r>
      <w:bookmarkEnd w:id="7"/>
      <w:bookmarkEnd w:id="8"/>
      <w:bookmarkEnd w:id="9"/>
      <w:bookmarkEnd w:id="10"/>
      <w:bookmarkEnd w:id="11"/>
      <w:bookmarkEnd w:id="12"/>
      <w:bookmarkEnd w:id="13"/>
      <w:bookmarkEnd w:id="14"/>
    </w:p>
    <w:p w14:paraId="0E09DDB2" w14:textId="77777777" w:rsidR="004A1B80" w:rsidRDefault="00E929B0">
      <w:pPr>
        <w:ind w:firstLine="480"/>
      </w:pPr>
      <w:r>
        <w:rPr>
          <w:rFonts w:hint="eastAsia"/>
        </w:rPr>
        <w:t>为进一步深化“亩均论英雄”改革、优化产业结构、提高资源要素产出率，</w:t>
      </w:r>
      <w:r>
        <w:rPr>
          <w:rFonts w:hint="eastAsia"/>
        </w:rPr>
        <w:t>2018</w:t>
      </w:r>
      <w:r>
        <w:rPr>
          <w:rFonts w:hint="eastAsia"/>
        </w:rPr>
        <w:t>年至今，南浔区致力于建立健全“事前定标准、事后管达标、亩产论英雄”的企业投资项目“标准地”制度，亩产数字地图系统已上线至</w:t>
      </w:r>
      <w:r>
        <w:rPr>
          <w:rFonts w:hint="eastAsia"/>
        </w:rPr>
        <w:t>2.0</w:t>
      </w:r>
      <w:r>
        <w:rPr>
          <w:rFonts w:hint="eastAsia"/>
        </w:rPr>
        <w:t>版本。在此基础上，积极拓展亩产数字地图应用场景、挖掘工业企业普查数据价值、深入工业企业管理业务流程，着力构建工业企业亩产数字地图</w:t>
      </w:r>
      <w:r>
        <w:rPr>
          <w:rFonts w:hint="eastAsia"/>
        </w:rPr>
        <w:t>3.0</w:t>
      </w:r>
      <w:r>
        <w:rPr>
          <w:rFonts w:hint="eastAsia"/>
        </w:rPr>
        <w:t>。</w:t>
      </w:r>
    </w:p>
    <w:p w14:paraId="2B8ABB20" w14:textId="77777777" w:rsidR="004A1B80" w:rsidRDefault="00E929B0">
      <w:pPr>
        <w:pStyle w:val="2"/>
        <w:ind w:firstLine="602"/>
      </w:pPr>
      <w:bookmarkStart w:id="15" w:name="_Toc22857"/>
      <w:bookmarkStart w:id="16" w:name="_Toc7772"/>
      <w:bookmarkStart w:id="17" w:name="_Toc920"/>
      <w:bookmarkStart w:id="18" w:name="_Toc15842"/>
      <w:bookmarkStart w:id="19" w:name="_Toc7692"/>
      <w:bookmarkStart w:id="20" w:name="_Toc5657"/>
      <w:bookmarkStart w:id="21" w:name="_Toc46846576"/>
      <w:bookmarkStart w:id="22" w:name="_Toc15629"/>
      <w:bookmarkStart w:id="23" w:name="_Toc263324279"/>
      <w:r>
        <w:rPr>
          <w:rFonts w:hint="eastAsia"/>
        </w:rPr>
        <w:t>产品概述及目标</w:t>
      </w:r>
      <w:bookmarkEnd w:id="15"/>
      <w:bookmarkEnd w:id="16"/>
      <w:bookmarkEnd w:id="17"/>
      <w:bookmarkEnd w:id="18"/>
      <w:bookmarkEnd w:id="19"/>
      <w:bookmarkEnd w:id="20"/>
      <w:bookmarkEnd w:id="21"/>
      <w:bookmarkEnd w:id="22"/>
    </w:p>
    <w:p w14:paraId="04397CB7" w14:textId="77777777" w:rsidR="004A1B80" w:rsidRDefault="00E929B0">
      <w:pPr>
        <w:pStyle w:val="a0"/>
        <w:ind w:firstLine="480"/>
      </w:pPr>
      <w:bookmarkStart w:id="24" w:name="_Toc22186"/>
      <w:r>
        <w:rPr>
          <w:rFonts w:hint="eastAsia"/>
        </w:rPr>
        <w:t>工业企业亩产数字地图</w:t>
      </w:r>
      <w:r>
        <w:rPr>
          <w:rFonts w:hint="eastAsia"/>
        </w:rPr>
        <w:t>3</w:t>
      </w:r>
      <w:r>
        <w:t>.0</w:t>
      </w:r>
      <w:r>
        <w:rPr>
          <w:rFonts w:hint="eastAsia"/>
        </w:rPr>
        <w:t>系统基于航测地图、工业企业普查数据、工业企业位置数据、历年评价数据、园区分布数据，建设智能化、业务化的系统功能。主要实现以下建设目标</w:t>
      </w:r>
      <w:r>
        <w:rPr>
          <w:rFonts w:hint="eastAsia"/>
        </w:rPr>
        <w:t>：</w:t>
      </w:r>
    </w:p>
    <w:p w14:paraId="2C7233E6" w14:textId="77777777" w:rsidR="004A1B80" w:rsidRDefault="00E929B0">
      <w:pPr>
        <w:pStyle w:val="a0"/>
        <w:numPr>
          <w:ilvl w:val="0"/>
          <w:numId w:val="2"/>
        </w:numPr>
        <w:ind w:left="0" w:firstLineChars="295" w:firstLine="708"/>
        <w:rPr>
          <w:bCs/>
          <w:kern w:val="0"/>
        </w:rPr>
      </w:pPr>
      <w:r>
        <w:rPr>
          <w:rFonts w:hint="eastAsia"/>
          <w:bCs/>
          <w:kern w:val="0"/>
        </w:rPr>
        <w:t>亩均效益评价智能化：建立亩均效益评价模型，提供评价指标及权数的自定义功能和评价模型的管理，实现企业等级评价的智能化、人性化；</w:t>
      </w:r>
    </w:p>
    <w:p w14:paraId="343DD9F8" w14:textId="77777777" w:rsidR="004A1B80" w:rsidRDefault="00E929B0">
      <w:pPr>
        <w:pStyle w:val="a0"/>
        <w:numPr>
          <w:ilvl w:val="0"/>
          <w:numId w:val="2"/>
        </w:numPr>
        <w:ind w:left="0" w:firstLineChars="295" w:firstLine="708"/>
        <w:rPr>
          <w:bCs/>
          <w:kern w:val="0"/>
        </w:rPr>
      </w:pPr>
      <w:r>
        <w:rPr>
          <w:rFonts w:hint="eastAsia"/>
          <w:bCs/>
          <w:kern w:val="0"/>
        </w:rPr>
        <w:t>企业大数据多维度可视化：针对南浔区工业企业大数据，从全区、乡镇</w:t>
      </w:r>
      <w:r>
        <w:rPr>
          <w:rFonts w:hint="eastAsia"/>
          <w:bCs/>
          <w:kern w:val="0"/>
        </w:rPr>
        <w:t>/</w:t>
      </w:r>
      <w:r>
        <w:rPr>
          <w:rFonts w:hint="eastAsia"/>
          <w:bCs/>
          <w:kern w:val="0"/>
        </w:rPr>
        <w:t>开发区、行业、</w:t>
      </w:r>
      <w:proofErr w:type="gramStart"/>
      <w:r>
        <w:rPr>
          <w:rFonts w:hint="eastAsia"/>
          <w:bCs/>
          <w:kern w:val="0"/>
        </w:rPr>
        <w:t>规</w:t>
      </w:r>
      <w:proofErr w:type="gramEnd"/>
      <w:r>
        <w:rPr>
          <w:rFonts w:hint="eastAsia"/>
          <w:bCs/>
          <w:kern w:val="0"/>
        </w:rPr>
        <w:t>上</w:t>
      </w:r>
      <w:proofErr w:type="gramStart"/>
      <w:r>
        <w:rPr>
          <w:rFonts w:hint="eastAsia"/>
          <w:bCs/>
          <w:kern w:val="0"/>
        </w:rPr>
        <w:t>规</w:t>
      </w:r>
      <w:proofErr w:type="gramEnd"/>
      <w:r>
        <w:rPr>
          <w:rFonts w:hint="eastAsia"/>
          <w:bCs/>
          <w:kern w:val="0"/>
        </w:rPr>
        <w:t>下、分档定级等多个维度进行数据统计分析与展示；</w:t>
      </w:r>
    </w:p>
    <w:p w14:paraId="43DFC9A6" w14:textId="77777777" w:rsidR="004A1B80" w:rsidRDefault="00E929B0">
      <w:pPr>
        <w:pStyle w:val="a0"/>
        <w:numPr>
          <w:ilvl w:val="0"/>
          <w:numId w:val="2"/>
        </w:numPr>
        <w:ind w:left="0" w:firstLineChars="295" w:firstLine="708"/>
        <w:rPr>
          <w:bCs/>
          <w:kern w:val="0"/>
        </w:rPr>
      </w:pPr>
      <w:r>
        <w:rPr>
          <w:rFonts w:hint="eastAsia"/>
          <w:bCs/>
          <w:kern w:val="0"/>
        </w:rPr>
        <w:t>重点项目监控：针对南浔区重点项目进行项目监控，在地图底图上进行项目位置及范围展示，对新建项目、竣工项目、亿元以上项目等重点监控对象进行进度跟踪与数据统计。此外，对南浔区项目引进政策争取情况进行展示。</w:t>
      </w:r>
    </w:p>
    <w:p w14:paraId="7B47B4E0" w14:textId="77777777" w:rsidR="004A1B80" w:rsidRDefault="00E929B0">
      <w:pPr>
        <w:pStyle w:val="a0"/>
        <w:numPr>
          <w:ilvl w:val="0"/>
          <w:numId w:val="2"/>
        </w:numPr>
        <w:ind w:left="0" w:firstLineChars="295" w:firstLine="708"/>
        <w:rPr>
          <w:bCs/>
          <w:kern w:val="0"/>
        </w:rPr>
      </w:pPr>
      <w:r>
        <w:rPr>
          <w:rFonts w:hint="eastAsia"/>
          <w:bCs/>
          <w:kern w:val="0"/>
        </w:rPr>
        <w:t>企业个性化分析画像：根据企业荣誉信息、亩均效益评价</w:t>
      </w:r>
      <w:r>
        <w:rPr>
          <w:rFonts w:hint="eastAsia"/>
          <w:bCs/>
          <w:kern w:val="0"/>
        </w:rPr>
        <w:t>信息、等级评价信息等，实现企业更加丰富的个性化画像展示。</w:t>
      </w:r>
    </w:p>
    <w:p w14:paraId="08F2F1D6" w14:textId="77777777" w:rsidR="004A1B80" w:rsidRDefault="00E929B0">
      <w:pPr>
        <w:pStyle w:val="2"/>
        <w:ind w:firstLine="602"/>
      </w:pPr>
      <w:bookmarkStart w:id="25" w:name="_Toc24400"/>
      <w:bookmarkStart w:id="26" w:name="_Toc32039"/>
      <w:bookmarkStart w:id="27" w:name="_Toc7280"/>
      <w:bookmarkStart w:id="28" w:name="_Toc46846578"/>
      <w:bookmarkStart w:id="29" w:name="_Toc27572"/>
      <w:bookmarkStart w:id="30" w:name="_Toc28028"/>
      <w:bookmarkStart w:id="31" w:name="_Toc10238"/>
      <w:bookmarkStart w:id="32" w:name="_Toc825"/>
      <w:bookmarkStart w:id="33" w:name="_Toc263324282"/>
      <w:bookmarkEnd w:id="23"/>
      <w:bookmarkEnd w:id="24"/>
      <w:r>
        <w:rPr>
          <w:rFonts w:hint="eastAsia"/>
        </w:rPr>
        <w:t>参考文档</w:t>
      </w:r>
      <w:bookmarkEnd w:id="25"/>
      <w:bookmarkEnd w:id="26"/>
      <w:bookmarkEnd w:id="27"/>
      <w:bookmarkEnd w:id="28"/>
      <w:bookmarkEnd w:id="29"/>
      <w:bookmarkEnd w:id="30"/>
      <w:bookmarkEnd w:id="31"/>
      <w:bookmarkEnd w:id="32"/>
    </w:p>
    <w:p w14:paraId="6B3446FA" w14:textId="77777777" w:rsidR="004A1B80" w:rsidRDefault="00E929B0">
      <w:pPr>
        <w:ind w:firstLine="480"/>
      </w:pPr>
      <w:r>
        <w:rPr>
          <w:rFonts w:hint="eastAsia"/>
        </w:rPr>
        <w:t>《南浔区深化“亩均论英雄”改革促进高质量发展的实施意见（</w:t>
      </w:r>
      <w:r>
        <w:rPr>
          <w:rFonts w:hint="eastAsia"/>
        </w:rPr>
        <w:t>2</w:t>
      </w:r>
      <w:r>
        <w:t>020</w:t>
      </w:r>
      <w:r>
        <w:rPr>
          <w:rFonts w:hint="eastAsia"/>
        </w:rPr>
        <w:t>年修订）（发文稿）》</w:t>
      </w:r>
      <w:r>
        <w:rPr>
          <w:rFonts w:hint="eastAsia"/>
        </w:rPr>
        <w:t xml:space="preserve"> </w:t>
      </w:r>
      <w:r>
        <w:rPr>
          <w:rFonts w:hint="eastAsia"/>
        </w:rPr>
        <w:t>，南浔区经济与信息化厅，</w:t>
      </w:r>
      <w:r>
        <w:rPr>
          <w:rFonts w:hint="eastAsia"/>
        </w:rPr>
        <w:t>2</w:t>
      </w:r>
      <w:r>
        <w:t>020</w:t>
      </w:r>
      <w:r>
        <w:rPr>
          <w:rFonts w:hint="eastAsia"/>
        </w:rPr>
        <w:t>年。</w:t>
      </w:r>
    </w:p>
    <w:p w14:paraId="4F93D36A" w14:textId="77777777" w:rsidR="004A1B80" w:rsidRDefault="00E929B0">
      <w:pPr>
        <w:ind w:firstLine="480"/>
      </w:pPr>
      <w:r>
        <w:rPr>
          <w:rFonts w:hint="eastAsia"/>
        </w:rPr>
        <w:br w:type="page"/>
      </w:r>
    </w:p>
    <w:p w14:paraId="7522673D" w14:textId="77777777" w:rsidR="004A1B80" w:rsidRDefault="004A1B80">
      <w:pPr>
        <w:pStyle w:val="aa"/>
        <w:ind w:firstLine="240"/>
      </w:pPr>
    </w:p>
    <w:p w14:paraId="43DF9847" w14:textId="77777777" w:rsidR="004A1B80" w:rsidRDefault="00E929B0">
      <w:pPr>
        <w:pStyle w:val="2"/>
        <w:ind w:firstLine="602"/>
      </w:pPr>
      <w:bookmarkStart w:id="34" w:name="_Toc23000"/>
      <w:bookmarkStart w:id="35" w:name="_Toc6766"/>
      <w:bookmarkStart w:id="36" w:name="_Toc46846579"/>
      <w:bookmarkStart w:id="37" w:name="_Toc14670"/>
      <w:bookmarkStart w:id="38" w:name="_Toc20667"/>
      <w:bookmarkStart w:id="39" w:name="_Toc17805"/>
      <w:bookmarkStart w:id="40" w:name="_Toc15016"/>
      <w:bookmarkStart w:id="41" w:name="_Toc2231"/>
      <w:r>
        <w:rPr>
          <w:rFonts w:hint="eastAsia"/>
        </w:rPr>
        <w:t>术语与缩写解释</w:t>
      </w:r>
      <w:bookmarkEnd w:id="34"/>
      <w:bookmarkEnd w:id="35"/>
      <w:bookmarkEnd w:id="36"/>
      <w:bookmarkEnd w:id="37"/>
      <w:bookmarkEnd w:id="38"/>
      <w:bookmarkEnd w:id="39"/>
      <w:bookmarkEnd w:id="40"/>
      <w:bookmarkEnd w:id="41"/>
    </w:p>
    <w:tbl>
      <w:tblPr>
        <w:tblpPr w:leftFromText="180" w:rightFromText="180" w:vertAnchor="text" w:horzAnchor="page" w:tblpX="1961" w:tblpY="390"/>
        <w:tblOverlap w:val="never"/>
        <w:tblW w:w="7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8"/>
        <w:gridCol w:w="5602"/>
      </w:tblGrid>
      <w:tr w:rsidR="004A1B80" w14:paraId="3C38CC7A" w14:textId="77777777">
        <w:trPr>
          <w:cantSplit/>
        </w:trPr>
        <w:tc>
          <w:tcPr>
            <w:tcW w:w="2368" w:type="dxa"/>
            <w:shd w:val="clear" w:color="auto" w:fill="D9D9D9"/>
          </w:tcPr>
          <w:p w14:paraId="73E1C537" w14:textId="77777777" w:rsidR="004A1B80" w:rsidRDefault="00E929B0">
            <w:pPr>
              <w:pStyle w:val="ab"/>
            </w:pPr>
            <w:r>
              <w:rPr>
                <w:rFonts w:hint="eastAsia"/>
              </w:rPr>
              <w:t>缩写、术语</w:t>
            </w:r>
          </w:p>
        </w:tc>
        <w:tc>
          <w:tcPr>
            <w:tcW w:w="5602" w:type="dxa"/>
            <w:shd w:val="clear" w:color="auto" w:fill="D9D9D9"/>
          </w:tcPr>
          <w:p w14:paraId="3757BEA0" w14:textId="77777777" w:rsidR="004A1B80" w:rsidRDefault="00E929B0">
            <w:pPr>
              <w:pStyle w:val="ab"/>
            </w:pPr>
            <w:r>
              <w:rPr>
                <w:rFonts w:hint="eastAsia"/>
              </w:rPr>
              <w:t>解</w:t>
            </w:r>
            <w:r>
              <w:rPr>
                <w:rFonts w:hint="eastAsia"/>
              </w:rPr>
              <w:t xml:space="preserve"> </w:t>
            </w:r>
            <w:r>
              <w:rPr>
                <w:rFonts w:hint="eastAsia"/>
              </w:rPr>
              <w:t>释</w:t>
            </w:r>
          </w:p>
        </w:tc>
      </w:tr>
      <w:tr w:rsidR="004A1B80" w14:paraId="567F10ED" w14:textId="77777777">
        <w:trPr>
          <w:cantSplit/>
        </w:trPr>
        <w:tc>
          <w:tcPr>
            <w:tcW w:w="2368" w:type="dxa"/>
          </w:tcPr>
          <w:p w14:paraId="6A0941AE" w14:textId="77777777" w:rsidR="004A1B80" w:rsidRDefault="00E929B0">
            <w:pPr>
              <w:pStyle w:val="ab"/>
            </w:pPr>
            <w:r>
              <w:rPr>
                <w:rFonts w:hint="eastAsia"/>
              </w:rPr>
              <w:t>“亩均论英雄”</w:t>
            </w:r>
          </w:p>
        </w:tc>
        <w:tc>
          <w:tcPr>
            <w:tcW w:w="5602" w:type="dxa"/>
          </w:tcPr>
          <w:p w14:paraId="0029967E" w14:textId="77777777" w:rsidR="004A1B80" w:rsidRDefault="00E929B0">
            <w:pPr>
              <w:pStyle w:val="ab"/>
              <w:jc w:val="left"/>
            </w:pPr>
            <w:r>
              <w:rPr>
                <w:rFonts w:hint="eastAsia"/>
              </w:rPr>
              <w:t>2006</w:t>
            </w:r>
            <w:r>
              <w:rPr>
                <w:rFonts w:hint="eastAsia"/>
              </w:rPr>
              <w:t>年上半年，绍兴县提出“亩产论英雄”的科学发展新理念，即以提高“亩产效益”为核心，围绕节约集约用地、节能降耗减排等重点，促进经济增长方式从粗放到集约、从量的扩张到质的提高，真正落实科学发展观，建立资源节约型、环境友好型的社会。</w:t>
            </w:r>
          </w:p>
        </w:tc>
      </w:tr>
    </w:tbl>
    <w:p w14:paraId="63B933EE" w14:textId="77777777" w:rsidR="004A1B80" w:rsidRDefault="00E929B0">
      <w:pPr>
        <w:pStyle w:val="1"/>
        <w:ind w:firstLine="643"/>
      </w:pPr>
      <w:bookmarkStart w:id="42" w:name="_Toc30201"/>
      <w:bookmarkStart w:id="43" w:name="_Toc25994"/>
      <w:bookmarkStart w:id="44" w:name="_Toc7030"/>
      <w:bookmarkStart w:id="45" w:name="_Toc11521"/>
      <w:bookmarkStart w:id="46" w:name="_Toc17341"/>
      <w:bookmarkStart w:id="47" w:name="_Toc14899"/>
      <w:bookmarkStart w:id="48" w:name="_Toc46846580"/>
      <w:bookmarkStart w:id="49" w:name="_Toc26119"/>
      <w:r>
        <w:rPr>
          <w:rFonts w:hint="eastAsia"/>
        </w:rPr>
        <w:t>产品</w:t>
      </w:r>
      <w:bookmarkEnd w:id="33"/>
      <w:r>
        <w:rPr>
          <w:rFonts w:hint="eastAsia"/>
        </w:rPr>
        <w:t>角色</w:t>
      </w:r>
      <w:bookmarkEnd w:id="42"/>
      <w:bookmarkEnd w:id="43"/>
      <w:bookmarkEnd w:id="44"/>
      <w:bookmarkEnd w:id="45"/>
      <w:bookmarkEnd w:id="46"/>
      <w:bookmarkEnd w:id="47"/>
      <w:bookmarkEnd w:id="48"/>
      <w:bookmarkEnd w:id="49"/>
    </w:p>
    <w:p w14:paraId="530A25E6" w14:textId="77777777" w:rsidR="004A1B80" w:rsidRDefault="00E929B0">
      <w:pPr>
        <w:ind w:firstLine="480"/>
      </w:pPr>
      <w:r>
        <w:rPr>
          <w:rFonts w:hint="eastAsia"/>
        </w:rPr>
        <w:t>湖州市南浔区发展改革和经济信息化局领导、南浔区各区</w:t>
      </w:r>
      <w:r>
        <w:rPr>
          <w:rFonts w:hint="eastAsia"/>
        </w:rPr>
        <w:t>/</w:t>
      </w:r>
      <w:r>
        <w:rPr>
          <w:rFonts w:hint="eastAsia"/>
        </w:rPr>
        <w:t>乡镇管理员。</w:t>
      </w:r>
    </w:p>
    <w:p w14:paraId="475CCCBC" w14:textId="77777777" w:rsidR="004A1B80" w:rsidRDefault="00E929B0">
      <w:pPr>
        <w:pStyle w:val="1"/>
        <w:ind w:firstLine="643"/>
      </w:pPr>
      <w:bookmarkStart w:id="50" w:name="_Toc26176"/>
      <w:bookmarkStart w:id="51" w:name="_Toc46846581"/>
      <w:bookmarkStart w:id="52" w:name="_Toc26734"/>
      <w:bookmarkStart w:id="53" w:name="_Toc16081"/>
      <w:bookmarkStart w:id="54" w:name="_Toc8028"/>
      <w:bookmarkStart w:id="55" w:name="_Toc20219"/>
      <w:bookmarkStart w:id="56" w:name="_Toc18769"/>
      <w:bookmarkStart w:id="57" w:name="_Toc17686"/>
      <w:r>
        <w:rPr>
          <w:rFonts w:hint="eastAsia"/>
        </w:rPr>
        <w:t>产品设计约束及策略</w:t>
      </w:r>
      <w:bookmarkEnd w:id="50"/>
      <w:bookmarkEnd w:id="51"/>
      <w:bookmarkEnd w:id="52"/>
      <w:bookmarkEnd w:id="53"/>
      <w:bookmarkEnd w:id="54"/>
      <w:bookmarkEnd w:id="55"/>
      <w:bookmarkEnd w:id="56"/>
      <w:bookmarkEnd w:id="57"/>
    </w:p>
    <w:p w14:paraId="4E271C84" w14:textId="77777777" w:rsidR="004A1B80" w:rsidRDefault="00E929B0">
      <w:pPr>
        <w:ind w:firstLine="480"/>
      </w:pPr>
      <w:r>
        <w:rPr>
          <w:rFonts w:hint="eastAsia"/>
        </w:rPr>
        <w:t>南浔亩产数字地图项目采取敏捷开发模式，由多位产品经理合作设计。</w:t>
      </w:r>
    </w:p>
    <w:p w14:paraId="4D7DD416" w14:textId="77777777" w:rsidR="004A1B80" w:rsidRDefault="00E929B0">
      <w:pPr>
        <w:ind w:firstLine="480"/>
      </w:pPr>
      <w:r>
        <w:rPr>
          <w:rFonts w:hint="eastAsia"/>
        </w:rPr>
        <w:t>UI</w:t>
      </w:r>
      <w:r>
        <w:rPr>
          <w:rFonts w:hint="eastAsia"/>
        </w:rPr>
        <w:t>设计应遵循系统相应设计规范进行，做到界面风格一致、颜色调和、提示清晰、窗口大小适当，提供常用的快捷操作键，操作方法应符合日常习惯。</w:t>
      </w:r>
    </w:p>
    <w:p w14:paraId="6F3E2B8D" w14:textId="77777777" w:rsidR="004A1B80" w:rsidRDefault="00E929B0">
      <w:pPr>
        <w:pStyle w:val="1"/>
        <w:ind w:firstLine="643"/>
      </w:pPr>
      <w:bookmarkStart w:id="58" w:name="_Toc28052"/>
      <w:bookmarkStart w:id="59" w:name="_Toc27307"/>
      <w:bookmarkStart w:id="60" w:name="_Toc30489"/>
      <w:bookmarkStart w:id="61" w:name="_Toc32228"/>
      <w:bookmarkStart w:id="62" w:name="_Toc46846582"/>
      <w:bookmarkStart w:id="63" w:name="_Toc13426"/>
      <w:bookmarkStart w:id="64" w:name="_Toc12760"/>
      <w:bookmarkStart w:id="65" w:name="_Toc27483"/>
      <w:r>
        <w:rPr>
          <w:rFonts w:hint="eastAsia"/>
        </w:rPr>
        <w:lastRenderedPageBreak/>
        <w:t>产品功能性需求</w:t>
      </w:r>
      <w:bookmarkEnd w:id="58"/>
      <w:bookmarkEnd w:id="59"/>
      <w:bookmarkEnd w:id="60"/>
      <w:bookmarkEnd w:id="61"/>
      <w:bookmarkEnd w:id="62"/>
      <w:bookmarkEnd w:id="63"/>
      <w:bookmarkEnd w:id="64"/>
      <w:bookmarkEnd w:id="65"/>
    </w:p>
    <w:p w14:paraId="3F19BF14" w14:textId="77777777" w:rsidR="004A1B80" w:rsidRDefault="00E929B0">
      <w:pPr>
        <w:pStyle w:val="2"/>
        <w:ind w:firstLine="602"/>
      </w:pPr>
      <w:bookmarkStart w:id="66" w:name="_Toc6740"/>
      <w:bookmarkStart w:id="67" w:name="_Toc2971"/>
      <w:bookmarkStart w:id="68" w:name="_Toc2184"/>
      <w:bookmarkStart w:id="69" w:name="_Toc4127"/>
      <w:bookmarkStart w:id="70" w:name="_Toc10403"/>
      <w:bookmarkStart w:id="71" w:name="_Toc6534"/>
      <w:bookmarkStart w:id="72" w:name="_Toc16701"/>
      <w:bookmarkStart w:id="73" w:name="_Toc46846583"/>
      <w:r>
        <w:rPr>
          <w:rFonts w:hint="eastAsia"/>
        </w:rPr>
        <w:t>业务流程图</w:t>
      </w:r>
      <w:bookmarkEnd w:id="66"/>
      <w:bookmarkEnd w:id="67"/>
      <w:bookmarkEnd w:id="68"/>
      <w:bookmarkEnd w:id="69"/>
      <w:bookmarkEnd w:id="70"/>
      <w:bookmarkEnd w:id="71"/>
      <w:bookmarkEnd w:id="72"/>
      <w:bookmarkEnd w:id="73"/>
    </w:p>
    <w:p w14:paraId="59C429AC" w14:textId="77777777" w:rsidR="004A1B80" w:rsidRDefault="00E929B0">
      <w:pPr>
        <w:pStyle w:val="ab"/>
      </w:pPr>
      <w:r>
        <w:object w:dxaOrig="8294" w:dyaOrig="6520" w14:anchorId="1A723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26.25pt" o:ole="">
            <v:imagedata r:id="rId14" o:title=""/>
          </v:shape>
          <o:OLEObject Type="Embed" ProgID="Visio.Drawing.11" ShapeID="_x0000_i1025" DrawAspect="Content" ObjectID="_1732190657" r:id="rId15"/>
        </w:object>
      </w:r>
    </w:p>
    <w:p w14:paraId="557F894B"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4-1 </w:t>
      </w:r>
      <w:r>
        <w:rPr>
          <w:rFonts w:ascii="华文细黑" w:eastAsia="华文细黑" w:hAnsi="华文细黑" w:cs="华文细黑" w:hint="eastAsia"/>
        </w:rPr>
        <w:t>业务流程图</w:t>
      </w:r>
    </w:p>
    <w:p w14:paraId="18C2EBF9" w14:textId="77777777" w:rsidR="004A1B80" w:rsidRDefault="004A1B80">
      <w:pPr>
        <w:pStyle w:val="ab"/>
      </w:pPr>
    </w:p>
    <w:p w14:paraId="08E36E40" w14:textId="77777777" w:rsidR="004A1B80" w:rsidRDefault="00E929B0">
      <w:pPr>
        <w:pStyle w:val="2"/>
        <w:ind w:firstLine="602"/>
      </w:pPr>
      <w:bookmarkStart w:id="74" w:name="_Toc29543"/>
      <w:bookmarkStart w:id="75" w:name="_Toc15623"/>
      <w:bookmarkStart w:id="76" w:name="_Toc46846584"/>
      <w:bookmarkStart w:id="77" w:name="_Toc19714"/>
      <w:bookmarkStart w:id="78" w:name="_Toc23089"/>
      <w:bookmarkStart w:id="79" w:name="_Toc11772"/>
      <w:bookmarkStart w:id="80" w:name="_Toc12302"/>
      <w:bookmarkStart w:id="81" w:name="_Toc17151"/>
      <w:r>
        <w:rPr>
          <w:rFonts w:hint="eastAsia"/>
        </w:rPr>
        <w:t>功能模块划分</w:t>
      </w:r>
      <w:bookmarkEnd w:id="74"/>
      <w:bookmarkEnd w:id="75"/>
      <w:bookmarkEnd w:id="76"/>
      <w:bookmarkEnd w:id="77"/>
      <w:bookmarkEnd w:id="78"/>
      <w:bookmarkEnd w:id="79"/>
      <w:bookmarkEnd w:id="80"/>
      <w:bookmarkEnd w:id="81"/>
    </w:p>
    <w:p w14:paraId="180948F8" w14:textId="77777777" w:rsidR="004A1B80" w:rsidRDefault="00E929B0">
      <w:pPr>
        <w:ind w:firstLine="480"/>
      </w:pPr>
      <w:r>
        <w:rPr>
          <w:rFonts w:hint="eastAsia"/>
        </w:rPr>
        <w:t>南浔亩产数字地图</w:t>
      </w:r>
      <w:r>
        <w:rPr>
          <w:rFonts w:hint="eastAsia"/>
        </w:rPr>
        <w:t>3</w:t>
      </w:r>
      <w:r>
        <w:t>.0</w:t>
      </w:r>
      <w:r>
        <w:rPr>
          <w:rFonts w:hint="eastAsia"/>
        </w:rPr>
        <w:t>系统主要分为企业大数据可视化、分档定级可视化、项目监控、后台管理四大模块。</w:t>
      </w:r>
    </w:p>
    <w:p w14:paraId="37412304" w14:textId="77777777" w:rsidR="004A1B80" w:rsidRDefault="00E929B0">
      <w:pPr>
        <w:pStyle w:val="ab"/>
        <w:rPr>
          <w:bCs/>
          <w:kern w:val="0"/>
        </w:rPr>
      </w:pPr>
      <w:r>
        <w:object w:dxaOrig="8294" w:dyaOrig="4193" w14:anchorId="2A32E5ED">
          <v:shape id="_x0000_i1026" type="#_x0000_t75" style="width:414.75pt;height:210pt" o:ole="">
            <v:imagedata r:id="rId16" o:title=""/>
          </v:shape>
          <o:OLEObject Type="Embed" ProgID="Visio.Drawing.11" ShapeID="_x0000_i1026" DrawAspect="Content" ObjectID="_1732190658" r:id="rId17"/>
        </w:object>
      </w:r>
    </w:p>
    <w:p w14:paraId="58E930E2"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4-2 </w:t>
      </w:r>
      <w:r>
        <w:rPr>
          <w:rFonts w:ascii="华文细黑" w:eastAsia="华文细黑" w:hAnsi="华文细黑" w:cs="华文细黑" w:hint="eastAsia"/>
        </w:rPr>
        <w:t>亩产数字地图系统</w:t>
      </w:r>
      <w:r>
        <w:rPr>
          <w:rFonts w:ascii="华文细黑" w:eastAsia="华文细黑" w:hAnsi="华文细黑" w:cs="华文细黑" w:hint="eastAsia"/>
        </w:rPr>
        <w:t>3.0</w:t>
      </w:r>
      <w:r>
        <w:rPr>
          <w:rFonts w:ascii="华文细黑" w:eastAsia="华文细黑" w:hAnsi="华文细黑" w:cs="华文细黑" w:hint="eastAsia"/>
        </w:rPr>
        <w:t>功能</w:t>
      </w:r>
      <w:bookmarkStart w:id="82" w:name="_Toc2967"/>
      <w:bookmarkStart w:id="83" w:name="_Toc46846585"/>
    </w:p>
    <w:p w14:paraId="0505458B" w14:textId="77777777" w:rsidR="004A1B80" w:rsidRDefault="004A1B80">
      <w:pPr>
        <w:pStyle w:val="ab"/>
      </w:pPr>
    </w:p>
    <w:p w14:paraId="36498724" w14:textId="77777777" w:rsidR="004A1B80" w:rsidRDefault="00E929B0">
      <w:pPr>
        <w:pStyle w:val="2"/>
        <w:ind w:firstLine="602"/>
      </w:pPr>
      <w:bookmarkStart w:id="84" w:name="_Toc12014"/>
      <w:bookmarkStart w:id="85" w:name="_Toc4788"/>
      <w:bookmarkStart w:id="86" w:name="_Toc25011"/>
      <w:bookmarkStart w:id="87" w:name="_Toc8869"/>
      <w:bookmarkStart w:id="88" w:name="_Toc18427"/>
      <w:bookmarkStart w:id="89" w:name="_Toc32034"/>
      <w:r>
        <w:rPr>
          <w:rFonts w:hint="eastAsia"/>
        </w:rPr>
        <w:t>功能模块设计</w:t>
      </w:r>
      <w:bookmarkEnd w:id="82"/>
      <w:bookmarkEnd w:id="83"/>
      <w:bookmarkEnd w:id="84"/>
      <w:bookmarkEnd w:id="85"/>
      <w:bookmarkEnd w:id="86"/>
      <w:bookmarkEnd w:id="87"/>
      <w:bookmarkEnd w:id="88"/>
      <w:bookmarkEnd w:id="89"/>
    </w:p>
    <w:p w14:paraId="3DD238E9" w14:textId="77777777" w:rsidR="004A1B80" w:rsidRDefault="00E929B0">
      <w:pPr>
        <w:pStyle w:val="3"/>
        <w:ind w:firstLine="562"/>
      </w:pPr>
      <w:bookmarkStart w:id="90" w:name="_Toc27290"/>
      <w:bookmarkStart w:id="91" w:name="_Toc16230"/>
      <w:bookmarkStart w:id="92" w:name="_Toc20315"/>
      <w:bookmarkStart w:id="93" w:name="_Toc2956"/>
      <w:bookmarkStart w:id="94" w:name="_Toc10130"/>
      <w:bookmarkStart w:id="95" w:name="_Toc46846586"/>
      <w:bookmarkStart w:id="96" w:name="_Toc26597"/>
      <w:bookmarkStart w:id="97" w:name="_Toc45174292"/>
      <w:r>
        <w:rPr>
          <w:rFonts w:hint="eastAsia"/>
        </w:rPr>
        <w:t>地图基础功能</w:t>
      </w:r>
      <w:bookmarkEnd w:id="90"/>
      <w:bookmarkEnd w:id="91"/>
      <w:bookmarkEnd w:id="92"/>
      <w:bookmarkEnd w:id="93"/>
      <w:bookmarkEnd w:id="94"/>
      <w:bookmarkEnd w:id="95"/>
      <w:bookmarkEnd w:id="96"/>
    </w:p>
    <w:p w14:paraId="44DE0B66" w14:textId="77777777" w:rsidR="004A1B80" w:rsidRDefault="00E929B0">
      <w:pPr>
        <w:ind w:firstLine="480"/>
      </w:pPr>
      <w:r>
        <w:t>主页动态地图以航测数据、行政</w:t>
      </w:r>
      <w:r>
        <w:t>区</w:t>
      </w:r>
      <w:proofErr w:type="gramStart"/>
      <w:r>
        <w:t>界数据</w:t>
      </w:r>
      <w:proofErr w:type="gramEnd"/>
      <w:r>
        <w:t>为底图，叠加企业</w:t>
      </w:r>
      <w:r>
        <w:rPr>
          <w:rFonts w:hint="eastAsia"/>
        </w:rPr>
        <w:t>P</w:t>
      </w:r>
      <w:r>
        <w:t>OI</w:t>
      </w:r>
      <w:r>
        <w:t>数据</w:t>
      </w:r>
      <w:r>
        <w:rPr>
          <w:rFonts w:hint="eastAsia"/>
        </w:rPr>
        <w:t>。地图底图应实现地图</w:t>
      </w:r>
      <w:proofErr w:type="gramStart"/>
      <w:r>
        <w:rPr>
          <w:rFonts w:hint="eastAsia"/>
        </w:rPr>
        <w:t>图</w:t>
      </w:r>
      <w:proofErr w:type="gramEnd"/>
      <w:r>
        <w:rPr>
          <w:rFonts w:hint="eastAsia"/>
        </w:rPr>
        <w:t>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14:paraId="15683035" w14:textId="77777777" w:rsidR="004A1B80" w:rsidRDefault="00E929B0">
      <w:pPr>
        <w:pStyle w:val="4"/>
        <w:ind w:firstLine="562"/>
      </w:pPr>
      <w:bookmarkStart w:id="98" w:name="_Toc3421"/>
      <w:bookmarkStart w:id="99" w:name="_Toc21971"/>
      <w:bookmarkStart w:id="100" w:name="_Toc46846587"/>
      <w:r>
        <w:rPr>
          <w:rFonts w:hint="eastAsia"/>
        </w:rPr>
        <w:t>地图操作功能</w:t>
      </w:r>
      <w:bookmarkEnd w:id="98"/>
      <w:bookmarkEnd w:id="99"/>
      <w:bookmarkEnd w:id="100"/>
    </w:p>
    <w:p w14:paraId="590E2729" w14:textId="77777777" w:rsidR="004A1B80" w:rsidRDefault="00E929B0">
      <w:pPr>
        <w:pStyle w:val="ac"/>
        <w:numPr>
          <w:ilvl w:val="0"/>
          <w:numId w:val="3"/>
        </w:numPr>
        <w:ind w:firstLineChars="0"/>
      </w:pPr>
      <w:r>
        <w:rPr>
          <w:rFonts w:hint="eastAsia"/>
        </w:rPr>
        <w:t>跨平台的浏览器支持</w:t>
      </w:r>
      <w:r>
        <w:t>（</w:t>
      </w:r>
      <w:r>
        <w:t>360</w:t>
      </w:r>
      <w:r>
        <w:t>浏览器、</w:t>
      </w:r>
      <w:r>
        <w:t>360</w:t>
      </w:r>
      <w:proofErr w:type="gramStart"/>
      <w:r>
        <w:t>极</w:t>
      </w:r>
      <w:proofErr w:type="gramEnd"/>
      <w:r>
        <w:t>速浏览器、谷歌浏览器为主）</w:t>
      </w:r>
    </w:p>
    <w:p w14:paraId="0F013BCB" w14:textId="77777777" w:rsidR="004A1B80" w:rsidRDefault="00E929B0">
      <w:pPr>
        <w:pStyle w:val="ac"/>
        <w:numPr>
          <w:ilvl w:val="0"/>
          <w:numId w:val="3"/>
        </w:numPr>
        <w:ind w:firstLineChars="0"/>
      </w:pPr>
      <w:r>
        <w:rPr>
          <w:rFonts w:hint="eastAsia"/>
        </w:rPr>
        <w:t>矢量地图数据显示</w:t>
      </w:r>
    </w:p>
    <w:p w14:paraId="3D5FA3CD" w14:textId="77777777" w:rsidR="004A1B80" w:rsidRDefault="00E929B0">
      <w:pPr>
        <w:pStyle w:val="ac"/>
        <w:numPr>
          <w:ilvl w:val="0"/>
          <w:numId w:val="3"/>
        </w:numPr>
        <w:ind w:firstLineChars="0"/>
      </w:pPr>
      <w:r>
        <w:rPr>
          <w:rFonts w:hint="eastAsia"/>
        </w:rPr>
        <w:t>地图平滑缩放、自动漫游</w:t>
      </w:r>
    </w:p>
    <w:p w14:paraId="191BCD23" w14:textId="77777777" w:rsidR="004A1B80" w:rsidRDefault="00E929B0">
      <w:pPr>
        <w:ind w:firstLine="480"/>
      </w:pPr>
      <w:r>
        <w:rPr>
          <w:rFonts w:hint="eastAsia"/>
        </w:rPr>
        <w:t>地图可以缩放，操作方式可以采用点击地图放大</w:t>
      </w:r>
      <w:r>
        <w:rPr>
          <w:rFonts w:hint="eastAsia"/>
        </w:rPr>
        <w:t>/</w:t>
      </w:r>
      <w:r>
        <w:rPr>
          <w:rFonts w:hint="eastAsia"/>
        </w:rPr>
        <w:t>缩小一倍、在地图上选取一定区域放大</w:t>
      </w:r>
      <w:r>
        <w:rPr>
          <w:rFonts w:hint="eastAsia"/>
        </w:rPr>
        <w:t>/</w:t>
      </w:r>
      <w:r>
        <w:rPr>
          <w:rFonts w:hint="eastAsia"/>
        </w:rPr>
        <w:t>缩小至整个区域显示、放大</w:t>
      </w:r>
      <w:r>
        <w:rPr>
          <w:rFonts w:hint="eastAsia"/>
        </w:rPr>
        <w:t>/</w:t>
      </w:r>
      <w:r>
        <w:rPr>
          <w:rFonts w:hint="eastAsia"/>
        </w:rPr>
        <w:t>缩小至特定比例尺等多种方式；</w:t>
      </w:r>
    </w:p>
    <w:p w14:paraId="5A996D23" w14:textId="77777777" w:rsidR="004A1B80" w:rsidRDefault="00E929B0">
      <w:pPr>
        <w:ind w:firstLine="480"/>
      </w:pPr>
      <w:r>
        <w:rPr>
          <w:rFonts w:hint="eastAsia"/>
        </w:rPr>
        <w:t>地图可以任意拖动显示，操作方式可以采用</w:t>
      </w:r>
      <w:r>
        <w:rPr>
          <w:rFonts w:hint="eastAsia"/>
        </w:rPr>
        <w:t>选中漫游功能后按下鼠标左键拖动鼠标自动漫游。</w:t>
      </w:r>
    </w:p>
    <w:p w14:paraId="4AFCC51C" w14:textId="77777777" w:rsidR="004A1B80" w:rsidRDefault="00E929B0">
      <w:pPr>
        <w:pStyle w:val="ac"/>
        <w:numPr>
          <w:ilvl w:val="0"/>
          <w:numId w:val="3"/>
        </w:numPr>
        <w:ind w:firstLineChars="0"/>
      </w:pPr>
      <w:bookmarkStart w:id="101" w:name="OLE_LINK2"/>
      <w:r>
        <w:rPr>
          <w:rFonts w:hint="eastAsia"/>
        </w:rPr>
        <w:t>动态注记</w:t>
      </w:r>
    </w:p>
    <w:bookmarkEnd w:id="101"/>
    <w:p w14:paraId="5E22A481" w14:textId="77777777" w:rsidR="004A1B80" w:rsidRDefault="00E929B0">
      <w:pPr>
        <w:ind w:firstLine="480"/>
      </w:pPr>
      <w:r>
        <w:rPr>
          <w:rFonts w:hint="eastAsia"/>
        </w:rPr>
        <w:t>由</w:t>
      </w:r>
      <w:r>
        <w:rPr>
          <w:rFonts w:hint="eastAsia"/>
        </w:rPr>
        <w:t>GIS</w:t>
      </w:r>
      <w:r>
        <w:rPr>
          <w:rFonts w:hint="eastAsia"/>
        </w:rPr>
        <w:t>引擎实现各种类型的地物注记能够智能地自动排列和避让，保证不</w:t>
      </w:r>
      <w:r>
        <w:rPr>
          <w:rFonts w:hint="eastAsia"/>
        </w:rPr>
        <w:lastRenderedPageBreak/>
        <w:t>会</w:t>
      </w:r>
      <w:r>
        <w:t>重叠</w:t>
      </w:r>
      <w:r>
        <w:rPr>
          <w:rFonts w:hint="eastAsia"/>
        </w:rPr>
        <w:t>和覆盖。</w:t>
      </w:r>
    </w:p>
    <w:p w14:paraId="720DC0D4" w14:textId="77777777" w:rsidR="004A1B80" w:rsidRDefault="00E929B0">
      <w:pPr>
        <w:pStyle w:val="ac"/>
        <w:numPr>
          <w:ilvl w:val="0"/>
          <w:numId w:val="3"/>
        </w:numPr>
        <w:ind w:firstLineChars="0"/>
      </w:pPr>
      <w:r>
        <w:rPr>
          <w:rFonts w:hint="eastAsia"/>
        </w:rPr>
        <w:t>鹰眼地图</w:t>
      </w:r>
    </w:p>
    <w:p w14:paraId="14AB684C" w14:textId="77777777" w:rsidR="004A1B80" w:rsidRDefault="00E929B0">
      <w:pPr>
        <w:ind w:firstLine="480"/>
      </w:pPr>
      <w:r>
        <w:rPr>
          <w:rFonts w:hint="eastAsia"/>
        </w:rPr>
        <w:t>提供地图缩略图，便于快速到达要查看的区域，</w:t>
      </w:r>
      <w:r>
        <w:rPr>
          <w:rFonts w:hint="eastAsia"/>
        </w:rPr>
        <w:t>让</w:t>
      </w:r>
      <w:r>
        <w:rPr>
          <w:rFonts w:hint="eastAsia"/>
        </w:rPr>
        <w:t>使用者更加清楚的了解目前所浏览的区域在整个地图中所处的位置。</w:t>
      </w:r>
    </w:p>
    <w:p w14:paraId="0ECCF903" w14:textId="77777777" w:rsidR="004A1B80" w:rsidRDefault="00E929B0">
      <w:pPr>
        <w:pStyle w:val="a0"/>
        <w:ind w:firstLine="480"/>
      </w:pPr>
      <w:r>
        <w:rPr>
          <w:noProof/>
        </w:rPr>
        <w:drawing>
          <wp:inline distT="0" distB="0" distL="114300" distR="114300" wp14:anchorId="7DAB9168" wp14:editId="39F63A98">
            <wp:extent cx="5267325" cy="2692400"/>
            <wp:effectExtent l="0" t="0" r="952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7325" cy="2692400"/>
                    </a:xfrm>
                    <a:prstGeom prst="rect">
                      <a:avLst/>
                    </a:prstGeom>
                    <a:noFill/>
                    <a:ln>
                      <a:noFill/>
                    </a:ln>
                  </pic:spPr>
                </pic:pic>
              </a:graphicData>
            </a:graphic>
          </wp:inline>
        </w:drawing>
      </w:r>
    </w:p>
    <w:p w14:paraId="6879B3EA" w14:textId="77777777" w:rsidR="004A1B80" w:rsidRDefault="00E929B0">
      <w:pPr>
        <w:pStyle w:val="a4"/>
        <w:ind w:firstLine="400"/>
        <w:jc w:val="center"/>
        <w:rPr>
          <w:rFonts w:ascii="华文细黑" w:eastAsia="华文细黑" w:hAnsi="华文细黑" w:cs="华文细黑"/>
        </w:rPr>
      </w:pPr>
      <w:bookmarkStart w:id="102" w:name="_Toc46846588"/>
      <w:r>
        <w:rPr>
          <w:rFonts w:ascii="华文细黑" w:eastAsia="华文细黑" w:hAnsi="华文细黑" w:cs="华文细黑" w:hint="eastAsia"/>
        </w:rPr>
        <w:t>图</w:t>
      </w:r>
      <w:r>
        <w:rPr>
          <w:rFonts w:ascii="华文细黑" w:eastAsia="华文细黑" w:hAnsi="华文细黑" w:cs="华文细黑" w:hint="eastAsia"/>
        </w:rPr>
        <w:t xml:space="preserve">4-3 </w:t>
      </w:r>
      <w:r>
        <w:rPr>
          <w:rFonts w:ascii="华文细黑" w:eastAsia="华文细黑" w:hAnsi="华文细黑" w:cs="华文细黑" w:hint="eastAsia"/>
        </w:rPr>
        <w:t>全区亩均大数据</w:t>
      </w:r>
    </w:p>
    <w:p w14:paraId="1FF81152" w14:textId="77777777" w:rsidR="004A1B80" w:rsidRDefault="00E929B0">
      <w:pPr>
        <w:pStyle w:val="4"/>
        <w:ind w:firstLine="562"/>
      </w:pPr>
      <w:bookmarkStart w:id="103" w:name="_Toc24270"/>
      <w:bookmarkStart w:id="104" w:name="_Toc5582"/>
      <w:r>
        <w:rPr>
          <w:rFonts w:hint="eastAsia"/>
        </w:rPr>
        <w:t>地图浏览功能</w:t>
      </w:r>
      <w:bookmarkEnd w:id="102"/>
      <w:bookmarkEnd w:id="103"/>
      <w:bookmarkEnd w:id="104"/>
    </w:p>
    <w:p w14:paraId="0ABD2D31" w14:textId="77777777" w:rsidR="004A1B80" w:rsidRDefault="00E929B0">
      <w:pPr>
        <w:pStyle w:val="ac"/>
        <w:numPr>
          <w:ilvl w:val="0"/>
          <w:numId w:val="4"/>
        </w:numPr>
        <w:ind w:firstLineChars="0"/>
      </w:pPr>
      <w:r>
        <w:rPr>
          <w:rFonts w:hint="eastAsia"/>
        </w:rPr>
        <w:t>快速浏览：按照当前窗口地图显示范围，显示出精度不一的地型图，以便能快速浏览地图；当使用鼠标滚轮进行放大缩小操作时，地图能平滑过渡显示。</w:t>
      </w:r>
    </w:p>
    <w:p w14:paraId="167B5F56" w14:textId="77777777" w:rsidR="004A1B80" w:rsidRDefault="00E929B0">
      <w:pPr>
        <w:pStyle w:val="ac"/>
        <w:numPr>
          <w:ilvl w:val="0"/>
          <w:numId w:val="4"/>
        </w:numPr>
        <w:ind w:firstLineChars="0"/>
      </w:pPr>
      <w:r>
        <w:rPr>
          <w:rFonts w:hint="eastAsia"/>
        </w:rPr>
        <w:t>自动调整标注显示大小：浏览地图时，需要根据当前显示比例将一些标注信息放大或缩小到适当的尺寸，可以大致判断地图的方位。</w:t>
      </w:r>
    </w:p>
    <w:p w14:paraId="16051201" w14:textId="77777777" w:rsidR="004A1B80" w:rsidRDefault="00E929B0">
      <w:pPr>
        <w:pStyle w:val="ac"/>
        <w:numPr>
          <w:ilvl w:val="255"/>
          <w:numId w:val="0"/>
        </w:numPr>
        <w:ind w:left="480"/>
      </w:pPr>
      <w:r>
        <w:rPr>
          <w:noProof/>
        </w:rPr>
        <w:lastRenderedPageBreak/>
        <w:drawing>
          <wp:inline distT="0" distB="0" distL="114300" distR="114300" wp14:anchorId="36329DC7" wp14:editId="4EDBBCD9">
            <wp:extent cx="5272405" cy="2607945"/>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2405" cy="2607945"/>
                    </a:xfrm>
                    <a:prstGeom prst="rect">
                      <a:avLst/>
                    </a:prstGeom>
                    <a:noFill/>
                    <a:ln>
                      <a:noFill/>
                    </a:ln>
                  </pic:spPr>
                </pic:pic>
              </a:graphicData>
            </a:graphic>
          </wp:inline>
        </w:drawing>
      </w:r>
    </w:p>
    <w:p w14:paraId="5B9066D6"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4-4 </w:t>
      </w:r>
      <w:r>
        <w:rPr>
          <w:rFonts w:ascii="华文细黑" w:eastAsia="华文细黑" w:hAnsi="华文细黑" w:cs="华文细黑" w:hint="eastAsia"/>
        </w:rPr>
        <w:t>地图放大缩小</w:t>
      </w:r>
    </w:p>
    <w:p w14:paraId="4DC5FB9B" w14:textId="77777777" w:rsidR="004A1B80" w:rsidRDefault="00E929B0">
      <w:pPr>
        <w:pStyle w:val="4"/>
        <w:ind w:firstLine="562"/>
      </w:pPr>
      <w:bookmarkStart w:id="105" w:name="_Toc22172"/>
      <w:bookmarkStart w:id="106" w:name="_Toc46846589"/>
      <w:bookmarkStart w:id="107" w:name="_Toc28802"/>
      <w:r>
        <w:rPr>
          <w:rFonts w:hint="eastAsia"/>
        </w:rPr>
        <w:t>企业查询功能</w:t>
      </w:r>
      <w:bookmarkEnd w:id="105"/>
      <w:bookmarkEnd w:id="106"/>
      <w:bookmarkEnd w:id="107"/>
    </w:p>
    <w:p w14:paraId="3F52374F" w14:textId="77777777" w:rsidR="004A1B80" w:rsidRDefault="00E929B0">
      <w:pPr>
        <w:ind w:firstLine="480"/>
      </w:pPr>
      <w:r>
        <w:rPr>
          <w:rFonts w:hint="eastAsia"/>
        </w:rPr>
        <w:t>在地图上可以查询到一个企业的名称或者一定区域范围内所含企业的名称。操作方式可以采用：</w:t>
      </w:r>
    </w:p>
    <w:p w14:paraId="5020AEE9" w14:textId="77777777" w:rsidR="004A1B80" w:rsidRDefault="00E929B0">
      <w:pPr>
        <w:pStyle w:val="ac"/>
        <w:numPr>
          <w:ilvl w:val="0"/>
          <w:numId w:val="5"/>
        </w:numPr>
        <w:ind w:firstLineChars="0"/>
      </w:pPr>
      <w:r>
        <w:rPr>
          <w:rFonts w:hint="eastAsia"/>
        </w:rPr>
        <w:t>鼠标点击企业点位进行查询；</w:t>
      </w:r>
    </w:p>
    <w:p w14:paraId="10E2F8FD" w14:textId="77777777" w:rsidR="004A1B80" w:rsidRDefault="00E929B0">
      <w:pPr>
        <w:pStyle w:val="ac"/>
        <w:numPr>
          <w:ilvl w:val="0"/>
          <w:numId w:val="5"/>
        </w:numPr>
        <w:ind w:firstLineChars="0"/>
      </w:pPr>
      <w:r>
        <w:rPr>
          <w:rFonts w:hint="eastAsia"/>
        </w:rPr>
        <w:t>支持多种方式企业查询：</w:t>
      </w:r>
    </w:p>
    <w:p w14:paraId="6E76BB4D" w14:textId="77777777" w:rsidR="004A1B80" w:rsidRDefault="00E929B0">
      <w:pPr>
        <w:pStyle w:val="ac"/>
        <w:numPr>
          <w:ilvl w:val="0"/>
          <w:numId w:val="6"/>
        </w:numPr>
        <w:ind w:firstLineChars="0"/>
      </w:pPr>
      <w:r>
        <w:rPr>
          <w:rFonts w:hint="eastAsia"/>
        </w:rPr>
        <w:t>可以按照企业类别、名称等条件在地图中查询企业，其中名称还可以模糊查询；</w:t>
      </w:r>
    </w:p>
    <w:p w14:paraId="5BFC7E6B" w14:textId="77777777" w:rsidR="004A1B80" w:rsidRDefault="00E929B0">
      <w:pPr>
        <w:pStyle w:val="ac"/>
        <w:numPr>
          <w:ilvl w:val="0"/>
          <w:numId w:val="6"/>
        </w:numPr>
        <w:ind w:firstLineChars="0"/>
      </w:pPr>
      <w:r>
        <w:rPr>
          <w:rFonts w:hint="eastAsia"/>
        </w:rPr>
        <w:t>可以指</w:t>
      </w:r>
      <w:r>
        <w:rPr>
          <w:rFonts w:hint="eastAsia"/>
        </w:rPr>
        <w:t>定查询范围，默认查询可以在当前地图上查询所有符合条件的企业信息，查询到的企业将罗列在列表中，用户可以双击进行定位，并且查看企业的名称、等级、亩均评价六大指标信息；</w:t>
      </w:r>
    </w:p>
    <w:p w14:paraId="008ABC0C" w14:textId="77777777" w:rsidR="004A1B80" w:rsidRDefault="00E929B0">
      <w:pPr>
        <w:pStyle w:val="ac"/>
        <w:numPr>
          <w:ilvl w:val="0"/>
          <w:numId w:val="5"/>
        </w:numPr>
        <w:ind w:firstLineChars="0"/>
      </w:pPr>
      <w:r>
        <w:rPr>
          <w:rFonts w:hint="eastAsia"/>
        </w:rPr>
        <w:t>查询链接：查询到的地物上，点击地物属性可以链接到新的页面，即企业画像页面，提供更加详细的信息展示手段。</w:t>
      </w:r>
    </w:p>
    <w:p w14:paraId="655CBE6C" w14:textId="77777777" w:rsidR="004A1B80" w:rsidRDefault="00E929B0">
      <w:pPr>
        <w:pStyle w:val="ac"/>
        <w:numPr>
          <w:ilvl w:val="255"/>
          <w:numId w:val="0"/>
        </w:numPr>
        <w:ind w:left="480"/>
      </w:pPr>
      <w:r>
        <w:rPr>
          <w:noProof/>
        </w:rPr>
        <w:lastRenderedPageBreak/>
        <w:drawing>
          <wp:inline distT="0" distB="0" distL="114300" distR="114300" wp14:anchorId="5EE8BDB4" wp14:editId="21C2794F">
            <wp:extent cx="5262245" cy="2869565"/>
            <wp:effectExtent l="0" t="0" r="146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2245" cy="2869565"/>
                    </a:xfrm>
                    <a:prstGeom prst="rect">
                      <a:avLst/>
                    </a:prstGeom>
                    <a:noFill/>
                    <a:ln>
                      <a:noFill/>
                    </a:ln>
                  </pic:spPr>
                </pic:pic>
              </a:graphicData>
            </a:graphic>
          </wp:inline>
        </w:drawing>
      </w:r>
    </w:p>
    <w:p w14:paraId="32021991"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4-5 </w:t>
      </w:r>
      <w:r>
        <w:rPr>
          <w:rFonts w:ascii="华文细黑" w:eastAsia="华文细黑" w:hAnsi="华文细黑" w:cs="华文细黑" w:hint="eastAsia"/>
        </w:rPr>
        <w:t>企业画像</w:t>
      </w:r>
    </w:p>
    <w:p w14:paraId="159B96EF" w14:textId="77777777" w:rsidR="004A1B80" w:rsidRDefault="00E929B0">
      <w:pPr>
        <w:pStyle w:val="4"/>
        <w:ind w:firstLine="562"/>
      </w:pPr>
      <w:bookmarkStart w:id="108" w:name="_Toc46846590"/>
      <w:bookmarkStart w:id="109" w:name="_Toc16611"/>
      <w:bookmarkStart w:id="110" w:name="_Toc18752"/>
      <w:r>
        <w:rPr>
          <w:rFonts w:hint="eastAsia"/>
        </w:rPr>
        <w:t>查询定位功能</w:t>
      </w:r>
      <w:bookmarkEnd w:id="108"/>
      <w:bookmarkEnd w:id="109"/>
      <w:bookmarkEnd w:id="110"/>
    </w:p>
    <w:p w14:paraId="0CFA1EB4" w14:textId="77777777" w:rsidR="004A1B80" w:rsidRDefault="00E929B0">
      <w:pPr>
        <w:ind w:firstLine="480"/>
      </w:pPr>
      <w:r>
        <w:rPr>
          <w:rFonts w:hint="eastAsia"/>
        </w:rPr>
        <w:t>根据企业名称或企业代码</w:t>
      </w:r>
      <w:r>
        <w:t>（企业统一信用代码）</w:t>
      </w:r>
      <w:r>
        <w:rPr>
          <w:rFonts w:hint="eastAsia"/>
        </w:rPr>
        <w:t>：输入要查询企业的名称或者名称的一部分，</w:t>
      </w:r>
      <w:r>
        <w:rPr>
          <w:rFonts w:hint="eastAsia"/>
        </w:rPr>
        <w:t>便可</w:t>
      </w:r>
      <w:r>
        <w:rPr>
          <w:rFonts w:hint="eastAsia"/>
        </w:rPr>
        <w:t>查询出该企业在地图上的位置。</w:t>
      </w:r>
    </w:p>
    <w:p w14:paraId="727884A1" w14:textId="77777777" w:rsidR="004A1B80" w:rsidRDefault="00E929B0">
      <w:pPr>
        <w:ind w:firstLine="480"/>
      </w:pPr>
      <w:r>
        <w:rPr>
          <w:noProof/>
        </w:rPr>
        <w:drawing>
          <wp:inline distT="0" distB="0" distL="114300" distR="114300" wp14:anchorId="3CB49A26" wp14:editId="778A8476">
            <wp:extent cx="5265420" cy="2602865"/>
            <wp:effectExtent l="0" t="0" r="11430" b="698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1"/>
                    <a:stretch>
                      <a:fillRect/>
                    </a:stretch>
                  </pic:blipFill>
                  <pic:spPr>
                    <a:xfrm>
                      <a:off x="0" y="0"/>
                      <a:ext cx="5265420" cy="2602865"/>
                    </a:xfrm>
                    <a:prstGeom prst="rect">
                      <a:avLst/>
                    </a:prstGeom>
                    <a:noFill/>
                    <a:ln>
                      <a:noFill/>
                    </a:ln>
                  </pic:spPr>
                </pic:pic>
              </a:graphicData>
            </a:graphic>
          </wp:inline>
        </w:drawing>
      </w:r>
    </w:p>
    <w:p w14:paraId="1484F8E5"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4-6 </w:t>
      </w:r>
      <w:r>
        <w:rPr>
          <w:rFonts w:ascii="华文细黑" w:eastAsia="华文细黑" w:hAnsi="华文细黑" w:cs="华文细黑" w:hint="eastAsia"/>
        </w:rPr>
        <w:t>企业定位</w:t>
      </w:r>
    </w:p>
    <w:p w14:paraId="4C4D2BF4" w14:textId="77777777" w:rsidR="004A1B80" w:rsidRDefault="00E929B0">
      <w:pPr>
        <w:pStyle w:val="4"/>
        <w:ind w:firstLine="562"/>
      </w:pPr>
      <w:bookmarkStart w:id="111" w:name="_Toc12069"/>
      <w:bookmarkStart w:id="112" w:name="_Toc46846591"/>
      <w:bookmarkStart w:id="113" w:name="_Toc30120"/>
      <w:r>
        <w:rPr>
          <w:rFonts w:hint="eastAsia"/>
        </w:rPr>
        <w:t>地图测算功能</w:t>
      </w:r>
      <w:bookmarkEnd w:id="111"/>
      <w:bookmarkEnd w:id="112"/>
      <w:bookmarkEnd w:id="113"/>
    </w:p>
    <w:p w14:paraId="479C0369" w14:textId="77777777" w:rsidR="004A1B80" w:rsidRDefault="00E929B0">
      <w:pPr>
        <w:pStyle w:val="ac"/>
        <w:numPr>
          <w:ilvl w:val="0"/>
          <w:numId w:val="7"/>
        </w:numPr>
        <w:ind w:firstLineChars="0"/>
      </w:pPr>
      <w:r>
        <w:rPr>
          <w:rFonts w:hint="eastAsia"/>
        </w:rPr>
        <w:t>距离量算：在地图上可测量任意折线所代表的地理距离。</w:t>
      </w:r>
    </w:p>
    <w:p w14:paraId="473BAFD5" w14:textId="77777777" w:rsidR="004A1B80" w:rsidRDefault="00E929B0">
      <w:pPr>
        <w:numPr>
          <w:ilvl w:val="255"/>
          <w:numId w:val="0"/>
        </w:numPr>
        <w:ind w:left="480"/>
        <w:jc w:val="both"/>
      </w:pPr>
      <w:r>
        <w:rPr>
          <w:noProof/>
        </w:rPr>
        <w:lastRenderedPageBreak/>
        <w:drawing>
          <wp:inline distT="0" distB="0" distL="114300" distR="114300" wp14:anchorId="180888D9" wp14:editId="1A76A88D">
            <wp:extent cx="5270500" cy="2684780"/>
            <wp:effectExtent l="0" t="0" r="6350" b="127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5270500" cy="2684780"/>
                    </a:xfrm>
                    <a:prstGeom prst="rect">
                      <a:avLst/>
                    </a:prstGeom>
                    <a:noFill/>
                    <a:ln>
                      <a:noFill/>
                    </a:ln>
                  </pic:spPr>
                </pic:pic>
              </a:graphicData>
            </a:graphic>
          </wp:inline>
        </w:drawing>
      </w:r>
    </w:p>
    <w:p w14:paraId="57D54C4E"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4-7 </w:t>
      </w:r>
      <w:r>
        <w:rPr>
          <w:rFonts w:ascii="华文细黑" w:eastAsia="华文细黑" w:hAnsi="华文细黑" w:cs="华文细黑" w:hint="eastAsia"/>
        </w:rPr>
        <w:t>距离测量</w:t>
      </w:r>
    </w:p>
    <w:p w14:paraId="2CDD2294" w14:textId="77777777" w:rsidR="004A1B80" w:rsidRDefault="00E929B0">
      <w:pPr>
        <w:pStyle w:val="ac"/>
        <w:numPr>
          <w:ilvl w:val="0"/>
          <w:numId w:val="7"/>
        </w:numPr>
        <w:ind w:firstLineChars="0"/>
      </w:pPr>
      <w:r>
        <w:rPr>
          <w:rFonts w:hint="eastAsia"/>
        </w:rPr>
        <w:t>面积量算：在地图上可测量任意多边形的地理面积。</w:t>
      </w:r>
    </w:p>
    <w:p w14:paraId="3A84643A" w14:textId="77777777" w:rsidR="004A1B80" w:rsidRDefault="00E929B0">
      <w:pPr>
        <w:pStyle w:val="ac"/>
        <w:numPr>
          <w:ilvl w:val="255"/>
          <w:numId w:val="0"/>
        </w:numPr>
        <w:ind w:left="480"/>
      </w:pPr>
      <w:r>
        <w:rPr>
          <w:noProof/>
        </w:rPr>
        <w:drawing>
          <wp:inline distT="0" distB="0" distL="114300" distR="114300" wp14:anchorId="552CFA25" wp14:editId="39853DE0">
            <wp:extent cx="5267325" cy="2628900"/>
            <wp:effectExtent l="0" t="0" r="9525"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3"/>
                    <a:stretch>
                      <a:fillRect/>
                    </a:stretch>
                  </pic:blipFill>
                  <pic:spPr>
                    <a:xfrm>
                      <a:off x="0" y="0"/>
                      <a:ext cx="5267325" cy="2628900"/>
                    </a:xfrm>
                    <a:prstGeom prst="rect">
                      <a:avLst/>
                    </a:prstGeom>
                    <a:noFill/>
                    <a:ln>
                      <a:noFill/>
                    </a:ln>
                  </pic:spPr>
                </pic:pic>
              </a:graphicData>
            </a:graphic>
          </wp:inline>
        </w:drawing>
      </w:r>
    </w:p>
    <w:p w14:paraId="0405E475"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w:t>
      </w:r>
      <w:r>
        <w:rPr>
          <w:rFonts w:ascii="华文细黑" w:eastAsia="华文细黑" w:hAnsi="华文细黑" w:cs="华文细黑" w:hint="eastAsia"/>
        </w:rPr>
        <w:t xml:space="preserve">4-8 </w:t>
      </w:r>
      <w:r>
        <w:rPr>
          <w:rFonts w:ascii="华文细黑" w:eastAsia="华文细黑" w:hAnsi="华文细黑" w:cs="华文细黑" w:hint="eastAsia"/>
        </w:rPr>
        <w:t>面积测量</w:t>
      </w:r>
    </w:p>
    <w:p w14:paraId="711A18BE" w14:textId="77777777" w:rsidR="004A1B80" w:rsidRDefault="00E929B0">
      <w:pPr>
        <w:pStyle w:val="4"/>
        <w:ind w:firstLine="562"/>
      </w:pPr>
      <w:bookmarkStart w:id="114" w:name="_Toc27644"/>
      <w:bookmarkStart w:id="115" w:name="_Toc909"/>
      <w:bookmarkStart w:id="116" w:name="_Toc46846592"/>
      <w:proofErr w:type="gramStart"/>
      <w:r>
        <w:rPr>
          <w:rFonts w:hint="eastAsia"/>
        </w:rPr>
        <w:t>图层管理</w:t>
      </w:r>
      <w:proofErr w:type="gramEnd"/>
      <w:r>
        <w:rPr>
          <w:rFonts w:hint="eastAsia"/>
        </w:rPr>
        <w:t>功能</w:t>
      </w:r>
      <w:bookmarkEnd w:id="114"/>
      <w:bookmarkEnd w:id="115"/>
      <w:bookmarkEnd w:id="116"/>
    </w:p>
    <w:p w14:paraId="113432BA" w14:textId="77777777" w:rsidR="004A1B80" w:rsidRDefault="00E929B0">
      <w:pPr>
        <w:pStyle w:val="ac"/>
        <w:numPr>
          <w:ilvl w:val="0"/>
          <w:numId w:val="8"/>
        </w:numPr>
        <w:ind w:firstLineChars="0"/>
      </w:pPr>
      <w:proofErr w:type="gramStart"/>
      <w:r>
        <w:rPr>
          <w:rFonts w:hint="eastAsia"/>
        </w:rPr>
        <w:t>图层切换</w:t>
      </w:r>
      <w:proofErr w:type="gramEnd"/>
      <w:r>
        <w:rPr>
          <w:rFonts w:hint="eastAsia"/>
        </w:rPr>
        <w:t>：</w:t>
      </w:r>
      <w:proofErr w:type="gramStart"/>
      <w:r>
        <w:rPr>
          <w:rFonts w:hint="eastAsia"/>
        </w:rPr>
        <w:t>设置图层的</w:t>
      </w:r>
      <w:proofErr w:type="gramEnd"/>
      <w:r>
        <w:rPr>
          <w:rFonts w:hint="eastAsia"/>
        </w:rPr>
        <w:t>显示与隐藏；</w:t>
      </w:r>
    </w:p>
    <w:p w14:paraId="1A8ACD3C" w14:textId="77777777" w:rsidR="004A1B80" w:rsidRDefault="00E929B0">
      <w:pPr>
        <w:pStyle w:val="ac"/>
        <w:numPr>
          <w:ilvl w:val="255"/>
          <w:numId w:val="0"/>
        </w:numPr>
        <w:ind w:left="480"/>
      </w:pPr>
      <w:r>
        <w:rPr>
          <w:noProof/>
        </w:rPr>
        <w:lastRenderedPageBreak/>
        <w:drawing>
          <wp:inline distT="0" distB="0" distL="114300" distR="114300" wp14:anchorId="47A38B73" wp14:editId="682982C8">
            <wp:extent cx="5273675" cy="2614930"/>
            <wp:effectExtent l="0" t="0" r="3175"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4"/>
                    <a:stretch>
                      <a:fillRect/>
                    </a:stretch>
                  </pic:blipFill>
                  <pic:spPr>
                    <a:xfrm>
                      <a:off x="0" y="0"/>
                      <a:ext cx="5273675" cy="2614930"/>
                    </a:xfrm>
                    <a:prstGeom prst="rect">
                      <a:avLst/>
                    </a:prstGeom>
                    <a:noFill/>
                    <a:ln>
                      <a:noFill/>
                    </a:ln>
                  </pic:spPr>
                </pic:pic>
              </a:graphicData>
            </a:graphic>
          </wp:inline>
        </w:drawing>
      </w:r>
    </w:p>
    <w:p w14:paraId="59F02B18" w14:textId="77777777" w:rsidR="004A1B80" w:rsidRDefault="00E929B0">
      <w:pPr>
        <w:pStyle w:val="ac"/>
        <w:numPr>
          <w:ilvl w:val="255"/>
          <w:numId w:val="0"/>
        </w:numPr>
        <w:ind w:left="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4-9 </w:t>
      </w:r>
      <w:r>
        <w:rPr>
          <w:rFonts w:ascii="华文细黑" w:eastAsia="华文细黑" w:hAnsi="华文细黑" w:cs="华文细黑" w:hint="eastAsia"/>
          <w:sz w:val="20"/>
          <w:szCs w:val="20"/>
        </w:rPr>
        <w:t>纯净模式</w:t>
      </w:r>
    </w:p>
    <w:p w14:paraId="6DB22FAD" w14:textId="77777777" w:rsidR="004A1B80" w:rsidRDefault="004A1B80">
      <w:pPr>
        <w:pStyle w:val="3"/>
        <w:numPr>
          <w:ilvl w:val="255"/>
          <w:numId w:val="0"/>
        </w:numPr>
        <w:ind w:left="200"/>
      </w:pPr>
      <w:bookmarkStart w:id="117" w:name="_Toc32139"/>
      <w:bookmarkStart w:id="118" w:name="_Toc5787"/>
      <w:bookmarkStart w:id="119" w:name="_Toc46846593"/>
      <w:bookmarkStart w:id="120" w:name="_Toc23006"/>
    </w:p>
    <w:p w14:paraId="67DBF8A1" w14:textId="77777777" w:rsidR="004A1B80" w:rsidRDefault="00E929B0">
      <w:pPr>
        <w:pStyle w:val="3"/>
        <w:ind w:firstLineChars="0"/>
      </w:pPr>
      <w:bookmarkStart w:id="121" w:name="_Toc30730"/>
      <w:bookmarkStart w:id="122" w:name="_Toc2266"/>
      <w:bookmarkStart w:id="123" w:name="_Toc30082"/>
      <w:r>
        <w:rPr>
          <w:rFonts w:hint="eastAsia"/>
        </w:rPr>
        <w:t>企业大数据可视化</w:t>
      </w:r>
      <w:bookmarkEnd w:id="97"/>
      <w:r>
        <w:rPr>
          <w:rFonts w:hint="eastAsia"/>
        </w:rPr>
        <w:t>功能</w:t>
      </w:r>
      <w:bookmarkEnd w:id="117"/>
      <w:bookmarkEnd w:id="118"/>
      <w:bookmarkEnd w:id="119"/>
      <w:bookmarkEnd w:id="120"/>
      <w:bookmarkEnd w:id="121"/>
      <w:bookmarkEnd w:id="122"/>
      <w:bookmarkEnd w:id="123"/>
    </w:p>
    <w:p w14:paraId="7CDE3132" w14:textId="77777777" w:rsidR="004A1B80" w:rsidRDefault="00E929B0">
      <w:pPr>
        <w:pStyle w:val="4"/>
        <w:ind w:firstLineChars="0" w:firstLine="562"/>
      </w:pPr>
      <w:bookmarkStart w:id="124" w:name="_Toc11273"/>
      <w:bookmarkStart w:id="125" w:name="_Toc8625"/>
      <w:bookmarkStart w:id="126" w:name="_Toc46846594"/>
      <w:bookmarkStart w:id="127" w:name="_Toc45174293"/>
      <w:r>
        <w:rPr>
          <w:rFonts w:hint="eastAsia"/>
        </w:rPr>
        <w:t>“全区”亩均</w:t>
      </w:r>
      <w:r>
        <w:t>大数据统计分析</w:t>
      </w:r>
      <w:bookmarkEnd w:id="124"/>
      <w:bookmarkEnd w:id="125"/>
      <w:bookmarkEnd w:id="126"/>
      <w:bookmarkEnd w:id="127"/>
    </w:p>
    <w:p w14:paraId="73123CE7" w14:textId="77777777" w:rsidR="004A1B80" w:rsidRDefault="00E929B0">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w:t>
      </w:r>
      <w:proofErr w:type="gramStart"/>
      <w:r>
        <w:rPr>
          <w:rFonts w:hint="eastAsia"/>
        </w:rPr>
        <w:t>鹰</w:t>
      </w:r>
      <w:proofErr w:type="gramEnd"/>
      <w:r>
        <w:rPr>
          <w:rFonts w:hint="eastAsia"/>
        </w:rPr>
        <w:t>眼图点击交互、时间轴拖动、条件筛选等进行数据筛选与图表切换，</w:t>
      </w:r>
      <w:r>
        <w:t>增加</w:t>
      </w:r>
      <w:r>
        <w:rPr>
          <w:rFonts w:hint="eastAsia"/>
        </w:rPr>
        <w:t>地图与统计数据</w:t>
      </w:r>
      <w:r>
        <w:t>可视化的联动性。</w:t>
      </w:r>
    </w:p>
    <w:p w14:paraId="1DB75FEF" w14:textId="77777777" w:rsidR="004A1B80" w:rsidRDefault="00E929B0">
      <w:pPr>
        <w:ind w:firstLineChars="0" w:firstLine="480"/>
      </w:pPr>
      <w:r>
        <w:rPr>
          <w:rFonts w:hint="eastAsia"/>
        </w:rPr>
        <w:t>大</w:t>
      </w:r>
      <w:proofErr w:type="gramStart"/>
      <w:r>
        <w:rPr>
          <w:rFonts w:hint="eastAsia"/>
        </w:rPr>
        <w:t>数据图层主要</w:t>
      </w:r>
      <w:proofErr w:type="gramEnd"/>
      <w:r>
        <w:rPr>
          <w:rFonts w:hint="eastAsia"/>
        </w:rPr>
        <w:t>内容包括：</w:t>
      </w:r>
    </w:p>
    <w:p w14:paraId="1EE80A99" w14:textId="77777777" w:rsidR="004A1B80" w:rsidRDefault="00E929B0">
      <w:pPr>
        <w:pStyle w:val="ac"/>
        <w:numPr>
          <w:ilvl w:val="0"/>
          <w:numId w:val="9"/>
        </w:numPr>
        <w:ind w:left="0" w:firstLineChars="295" w:firstLine="708"/>
      </w:pPr>
      <w:r>
        <w:rPr>
          <w:rFonts w:hint="eastAsia"/>
        </w:rPr>
        <w:t>全区绩效评价六大指标：以醒目的艺术数字表示全区亩均税收、亩均增加值、单位能耗增加值、单位排污权增加值、全员劳动生产率、</w:t>
      </w:r>
      <w:r>
        <w:rPr>
          <w:rFonts w:hint="eastAsia"/>
        </w:rPr>
        <w:t>R&amp;D</w:t>
      </w:r>
      <w:r>
        <w:rPr>
          <w:rFonts w:hint="eastAsia"/>
        </w:rPr>
        <w:t>支出占比六大指标；</w:t>
      </w:r>
    </w:p>
    <w:p w14:paraId="46EB60F4" w14:textId="77777777" w:rsidR="004A1B80" w:rsidRDefault="00E929B0">
      <w:pPr>
        <w:pStyle w:val="ac"/>
        <w:numPr>
          <w:ilvl w:val="255"/>
          <w:numId w:val="0"/>
        </w:numPr>
        <w:ind w:leftChars="295" w:left="708"/>
        <w:jc w:val="center"/>
      </w:pPr>
      <w:r>
        <w:rPr>
          <w:noProof/>
        </w:rPr>
        <w:lastRenderedPageBreak/>
        <w:drawing>
          <wp:inline distT="0" distB="0" distL="114300" distR="114300" wp14:anchorId="1B8B21DA" wp14:editId="439E70F3">
            <wp:extent cx="3286125" cy="28575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
                    <a:stretch>
                      <a:fillRect/>
                    </a:stretch>
                  </pic:blipFill>
                  <pic:spPr>
                    <a:xfrm>
                      <a:off x="0" y="0"/>
                      <a:ext cx="3286125" cy="2857500"/>
                    </a:xfrm>
                    <a:prstGeom prst="rect">
                      <a:avLst/>
                    </a:prstGeom>
                    <a:noFill/>
                    <a:ln>
                      <a:noFill/>
                    </a:ln>
                  </pic:spPr>
                </pic:pic>
              </a:graphicData>
            </a:graphic>
          </wp:inline>
        </w:drawing>
      </w:r>
    </w:p>
    <w:p w14:paraId="4EF35485"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4-10 </w:t>
      </w:r>
      <w:r>
        <w:rPr>
          <w:rFonts w:ascii="华文细黑" w:eastAsia="华文细黑" w:hAnsi="华文细黑" w:cs="华文细黑" w:hint="eastAsia"/>
          <w:sz w:val="20"/>
          <w:szCs w:val="20"/>
        </w:rPr>
        <w:t>全区绩效评价六大指标</w:t>
      </w:r>
    </w:p>
    <w:p w14:paraId="67FE5106" w14:textId="77777777" w:rsidR="004A1B80" w:rsidRDefault="00E929B0">
      <w:pPr>
        <w:pStyle w:val="ac"/>
        <w:numPr>
          <w:ilvl w:val="0"/>
          <w:numId w:val="9"/>
        </w:numPr>
        <w:ind w:left="0" w:firstLineChars="295" w:firstLine="708"/>
      </w:pPr>
      <w:r>
        <w:rPr>
          <w:rFonts w:hint="eastAsia"/>
        </w:rPr>
        <w:t>全区亩均税收年变化图：以折线图表示南浔区亩均税收变化情况，横轴表示年份，纵轴表示亩均税收（万元</w:t>
      </w:r>
      <w:r>
        <w:rPr>
          <w:rFonts w:hint="eastAsia"/>
        </w:rPr>
        <w:t>/</w:t>
      </w:r>
      <w:r>
        <w:rPr>
          <w:rFonts w:hint="eastAsia"/>
        </w:rPr>
        <w:t>亩）；</w:t>
      </w:r>
    </w:p>
    <w:p w14:paraId="227743CD" w14:textId="77777777" w:rsidR="004A1B80" w:rsidRDefault="00E929B0">
      <w:pPr>
        <w:pStyle w:val="ac"/>
        <w:numPr>
          <w:ilvl w:val="255"/>
          <w:numId w:val="0"/>
        </w:numPr>
        <w:ind w:leftChars="295" w:left="708"/>
        <w:jc w:val="center"/>
      </w:pPr>
      <w:r>
        <w:rPr>
          <w:noProof/>
        </w:rPr>
        <w:drawing>
          <wp:inline distT="0" distB="0" distL="114300" distR="114300" wp14:anchorId="3060026E" wp14:editId="6E49FBDE">
            <wp:extent cx="2943225" cy="2152650"/>
            <wp:effectExtent l="0" t="0" r="952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2943225" cy="2152650"/>
                    </a:xfrm>
                    <a:prstGeom prst="rect">
                      <a:avLst/>
                    </a:prstGeom>
                    <a:noFill/>
                    <a:ln>
                      <a:noFill/>
                    </a:ln>
                  </pic:spPr>
                </pic:pic>
              </a:graphicData>
            </a:graphic>
          </wp:inline>
        </w:drawing>
      </w:r>
    </w:p>
    <w:p w14:paraId="5470C32C" w14:textId="77777777" w:rsidR="004A1B80" w:rsidRDefault="00E929B0">
      <w:pPr>
        <w:pStyle w:val="ac"/>
        <w:numPr>
          <w:ilvl w:val="255"/>
          <w:numId w:val="0"/>
        </w:numPr>
        <w:ind w:left="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4-11 </w:t>
      </w:r>
      <w:r>
        <w:rPr>
          <w:rFonts w:ascii="华文细黑" w:eastAsia="华文细黑" w:hAnsi="华文细黑" w:cs="华文细黑" w:hint="eastAsia"/>
          <w:sz w:val="20"/>
          <w:szCs w:val="20"/>
        </w:rPr>
        <w:t>全区亩均税收年变化图</w:t>
      </w:r>
    </w:p>
    <w:p w14:paraId="04FC5591" w14:textId="77777777" w:rsidR="004A1B80" w:rsidRDefault="00E929B0">
      <w:pPr>
        <w:pStyle w:val="ac"/>
        <w:numPr>
          <w:ilvl w:val="0"/>
          <w:numId w:val="9"/>
        </w:numPr>
        <w:ind w:left="0" w:firstLineChars="295" w:firstLine="708"/>
      </w:pPr>
      <w:r>
        <w:rPr>
          <w:rFonts w:hint="eastAsia"/>
        </w:rPr>
        <w:t>全区企业类型占比：使用环状统计图表示南浔区企业数量及占比情况，点击图表可筛选</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个体户企业，地图点位及各统计图表对应切换；</w:t>
      </w:r>
    </w:p>
    <w:p w14:paraId="5F6B4256" w14:textId="77777777" w:rsidR="004A1B80" w:rsidRDefault="00E929B0">
      <w:pPr>
        <w:pStyle w:val="ac"/>
        <w:numPr>
          <w:ilvl w:val="255"/>
          <w:numId w:val="0"/>
        </w:numPr>
        <w:ind w:leftChars="295" w:left="708"/>
        <w:jc w:val="center"/>
      </w:pPr>
      <w:r>
        <w:rPr>
          <w:noProof/>
        </w:rPr>
        <w:lastRenderedPageBreak/>
        <w:drawing>
          <wp:inline distT="0" distB="0" distL="114300" distR="114300" wp14:anchorId="27505F8C" wp14:editId="516E46EA">
            <wp:extent cx="2743200" cy="19145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7"/>
                    <a:stretch>
                      <a:fillRect/>
                    </a:stretch>
                  </pic:blipFill>
                  <pic:spPr>
                    <a:xfrm>
                      <a:off x="0" y="0"/>
                      <a:ext cx="2743200" cy="1914525"/>
                    </a:xfrm>
                    <a:prstGeom prst="rect">
                      <a:avLst/>
                    </a:prstGeom>
                    <a:noFill/>
                    <a:ln>
                      <a:noFill/>
                    </a:ln>
                  </pic:spPr>
                </pic:pic>
              </a:graphicData>
            </a:graphic>
          </wp:inline>
        </w:drawing>
      </w:r>
    </w:p>
    <w:p w14:paraId="30DCD2F5"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4-12 </w:t>
      </w:r>
      <w:r>
        <w:rPr>
          <w:rFonts w:ascii="华文细黑" w:eastAsia="华文细黑" w:hAnsi="华文细黑" w:cs="华文细黑" w:hint="eastAsia"/>
          <w:sz w:val="20"/>
          <w:szCs w:val="20"/>
        </w:rPr>
        <w:t>全区企业类型占比</w:t>
      </w:r>
    </w:p>
    <w:p w14:paraId="2295C232" w14:textId="77777777" w:rsidR="004A1B80" w:rsidRDefault="00E929B0">
      <w:pPr>
        <w:pStyle w:val="ac"/>
        <w:numPr>
          <w:ilvl w:val="0"/>
          <w:numId w:val="9"/>
        </w:numPr>
        <w:ind w:left="0" w:firstLineChars="295" w:firstLine="708"/>
      </w:pPr>
      <w:r>
        <w:rPr>
          <w:rFonts w:hint="eastAsia"/>
        </w:rPr>
        <w:t>各镇</w:t>
      </w:r>
      <w:r>
        <w:rPr>
          <w:rFonts w:hint="eastAsia"/>
        </w:rPr>
        <w:t>/</w:t>
      </w:r>
      <w:r>
        <w:rPr>
          <w:rFonts w:hint="eastAsia"/>
        </w:rPr>
        <w:t>区亩均税收排名：以纵向柱状图表示各镇</w:t>
      </w:r>
      <w:r>
        <w:rPr>
          <w:rFonts w:hint="eastAsia"/>
        </w:rPr>
        <w:t>/</w:t>
      </w:r>
      <w:r>
        <w:rPr>
          <w:rFonts w:hint="eastAsia"/>
        </w:rPr>
        <w:t>区亩均税收，横轴表示亩均税收（万元</w:t>
      </w:r>
      <w:r>
        <w:rPr>
          <w:rFonts w:hint="eastAsia"/>
        </w:rPr>
        <w:t>/</w:t>
      </w:r>
      <w:r>
        <w:rPr>
          <w:rFonts w:hint="eastAsia"/>
        </w:rPr>
        <w:t>亩），纵轴表示镇</w:t>
      </w:r>
      <w:r>
        <w:rPr>
          <w:rFonts w:hint="eastAsia"/>
        </w:rPr>
        <w:t>/</w:t>
      </w:r>
      <w:r>
        <w:rPr>
          <w:rFonts w:hint="eastAsia"/>
        </w:rPr>
        <w:t>区，柱状图以亩均税收从大到小的顺序排列；</w:t>
      </w:r>
    </w:p>
    <w:p w14:paraId="6647ACB0" w14:textId="77777777" w:rsidR="004A1B80" w:rsidRDefault="00E929B0">
      <w:pPr>
        <w:pStyle w:val="ac"/>
        <w:numPr>
          <w:ilvl w:val="255"/>
          <w:numId w:val="0"/>
        </w:numPr>
        <w:ind w:leftChars="295" w:left="708"/>
        <w:jc w:val="center"/>
      </w:pPr>
      <w:r>
        <w:rPr>
          <w:noProof/>
        </w:rPr>
        <w:drawing>
          <wp:inline distT="0" distB="0" distL="114300" distR="114300" wp14:anchorId="0EA35CAC" wp14:editId="2C26E7E9">
            <wp:extent cx="3124200" cy="241935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8"/>
                    <a:stretch>
                      <a:fillRect/>
                    </a:stretch>
                  </pic:blipFill>
                  <pic:spPr>
                    <a:xfrm>
                      <a:off x="0" y="0"/>
                      <a:ext cx="3124200" cy="2419350"/>
                    </a:xfrm>
                    <a:prstGeom prst="rect">
                      <a:avLst/>
                    </a:prstGeom>
                    <a:noFill/>
                    <a:ln>
                      <a:noFill/>
                    </a:ln>
                  </pic:spPr>
                </pic:pic>
              </a:graphicData>
            </a:graphic>
          </wp:inline>
        </w:drawing>
      </w:r>
    </w:p>
    <w:p w14:paraId="66B8C270"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4-13 </w:t>
      </w:r>
      <w:r>
        <w:rPr>
          <w:rFonts w:ascii="华文细黑" w:eastAsia="华文细黑" w:hAnsi="华文细黑" w:cs="华文细黑" w:hint="eastAsia"/>
          <w:sz w:val="20"/>
          <w:szCs w:val="20"/>
        </w:rPr>
        <w:t>各镇</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区亩均税收排名</w:t>
      </w:r>
    </w:p>
    <w:p w14:paraId="59082F1C" w14:textId="77777777" w:rsidR="004A1B80" w:rsidRDefault="00E929B0">
      <w:pPr>
        <w:pStyle w:val="ac"/>
        <w:numPr>
          <w:ilvl w:val="0"/>
          <w:numId w:val="9"/>
        </w:numPr>
        <w:ind w:left="0" w:firstLineChars="295" w:firstLine="708"/>
      </w:pPr>
      <w:r>
        <w:rPr>
          <w:rFonts w:hint="eastAsia"/>
        </w:rPr>
        <w:t>荣誉企业列表：以列表形式表</w:t>
      </w:r>
      <w:r>
        <w:rPr>
          <w:rFonts w:hint="eastAsia"/>
        </w:rPr>
        <w:t>示全区各类荣誉企业，包括亩均百强、税收百强、规模百强、新</w:t>
      </w:r>
      <w:proofErr w:type="gramStart"/>
      <w:r>
        <w:rPr>
          <w:rFonts w:hint="eastAsia"/>
        </w:rPr>
        <w:t>象</w:t>
      </w:r>
      <w:proofErr w:type="gramEnd"/>
      <w:r>
        <w:rPr>
          <w:rFonts w:hint="eastAsia"/>
        </w:rPr>
        <w:t>企业、新牛企业，默认显示亩均百强企业列表，列表显示企业名称及亩均税收，通过图标名称下拉切换可切换荣誉企业类型，</w:t>
      </w:r>
      <w:proofErr w:type="gramStart"/>
      <w:r>
        <w:rPr>
          <w:rFonts w:hint="eastAsia"/>
        </w:rPr>
        <w:t>点击某</w:t>
      </w:r>
      <w:proofErr w:type="gramEnd"/>
      <w:r>
        <w:rPr>
          <w:rFonts w:hint="eastAsia"/>
        </w:rPr>
        <w:t>企业列表任意位置，地图缩放至该企业范围，可查看该企业相关信息；</w:t>
      </w:r>
    </w:p>
    <w:p w14:paraId="2A0418A5" w14:textId="77777777" w:rsidR="004A1B80" w:rsidRDefault="00E929B0">
      <w:pPr>
        <w:pStyle w:val="ac"/>
        <w:numPr>
          <w:ilvl w:val="255"/>
          <w:numId w:val="0"/>
        </w:numPr>
        <w:ind w:leftChars="295" w:left="708"/>
        <w:jc w:val="center"/>
      </w:pPr>
      <w:r>
        <w:rPr>
          <w:noProof/>
        </w:rPr>
        <w:lastRenderedPageBreak/>
        <w:drawing>
          <wp:inline distT="0" distB="0" distL="114300" distR="114300" wp14:anchorId="6B9B9CAD" wp14:editId="4BD67A2E">
            <wp:extent cx="3124200"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3124200" cy="2400300"/>
                    </a:xfrm>
                    <a:prstGeom prst="rect">
                      <a:avLst/>
                    </a:prstGeom>
                    <a:noFill/>
                    <a:ln>
                      <a:noFill/>
                    </a:ln>
                  </pic:spPr>
                </pic:pic>
              </a:graphicData>
            </a:graphic>
          </wp:inline>
        </w:drawing>
      </w:r>
    </w:p>
    <w:p w14:paraId="7A3232C0"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4-14 </w:t>
      </w:r>
      <w:r>
        <w:rPr>
          <w:rFonts w:ascii="华文细黑" w:eastAsia="华文细黑" w:hAnsi="华文细黑" w:cs="华文细黑" w:hint="eastAsia"/>
          <w:sz w:val="20"/>
          <w:szCs w:val="20"/>
        </w:rPr>
        <w:t>荣誉企业列表</w:t>
      </w:r>
    </w:p>
    <w:p w14:paraId="72D1F485" w14:textId="77777777" w:rsidR="004A1B80" w:rsidRDefault="00E929B0">
      <w:pPr>
        <w:pStyle w:val="ac"/>
        <w:numPr>
          <w:ilvl w:val="0"/>
          <w:numId w:val="9"/>
        </w:numPr>
        <w:ind w:left="0" w:firstLineChars="295" w:firstLine="708"/>
      </w:pPr>
      <w:r>
        <w:rPr>
          <w:rFonts w:hint="eastAsia"/>
        </w:rPr>
        <w:t>行业数据分析：以玫瑰图表示各行业数据，每一个扇形表示一个行业，面积表示表示企业数量；</w:t>
      </w:r>
    </w:p>
    <w:p w14:paraId="7B9E8D6C" w14:textId="77777777" w:rsidR="004A1B80" w:rsidRDefault="00E929B0">
      <w:pPr>
        <w:pStyle w:val="ac"/>
        <w:numPr>
          <w:ilvl w:val="255"/>
          <w:numId w:val="0"/>
        </w:numPr>
        <w:ind w:leftChars="295" w:left="708"/>
        <w:jc w:val="center"/>
      </w:pPr>
      <w:r>
        <w:rPr>
          <w:noProof/>
        </w:rPr>
        <w:drawing>
          <wp:inline distT="0" distB="0" distL="114300" distR="114300" wp14:anchorId="7E1A0EC0" wp14:editId="48B4C600">
            <wp:extent cx="4057650" cy="3095625"/>
            <wp:effectExtent l="0" t="0" r="0" b="95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
                    <a:stretch>
                      <a:fillRect/>
                    </a:stretch>
                  </pic:blipFill>
                  <pic:spPr>
                    <a:xfrm>
                      <a:off x="0" y="0"/>
                      <a:ext cx="4057650" cy="3095625"/>
                    </a:xfrm>
                    <a:prstGeom prst="rect">
                      <a:avLst/>
                    </a:prstGeom>
                    <a:noFill/>
                    <a:ln>
                      <a:noFill/>
                    </a:ln>
                  </pic:spPr>
                </pic:pic>
              </a:graphicData>
            </a:graphic>
          </wp:inline>
        </w:drawing>
      </w:r>
    </w:p>
    <w:p w14:paraId="0CA452DC"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 xml:space="preserve">4-15 </w:t>
      </w:r>
      <w:r>
        <w:rPr>
          <w:rFonts w:ascii="华文细黑" w:eastAsia="华文细黑" w:hAnsi="华文细黑" w:cs="华文细黑" w:hint="eastAsia"/>
          <w:sz w:val="20"/>
          <w:szCs w:val="20"/>
        </w:rPr>
        <w:t>行业数据分析</w:t>
      </w:r>
    </w:p>
    <w:p w14:paraId="170B87AF" w14:textId="77777777" w:rsidR="004A1B80" w:rsidRDefault="00E929B0">
      <w:pPr>
        <w:pStyle w:val="ac"/>
        <w:numPr>
          <w:ilvl w:val="0"/>
          <w:numId w:val="9"/>
        </w:numPr>
        <w:ind w:left="0" w:firstLineChars="295" w:firstLine="708"/>
      </w:pPr>
      <w:proofErr w:type="gramStart"/>
      <w:r>
        <w:rPr>
          <w:rFonts w:hint="eastAsia"/>
        </w:rPr>
        <w:t>南浔区鹰眼图</w:t>
      </w:r>
      <w:proofErr w:type="gramEnd"/>
      <w:r>
        <w:rPr>
          <w:rFonts w:hint="eastAsia"/>
        </w:rPr>
        <w:t>：设置</w:t>
      </w:r>
      <w:proofErr w:type="gramStart"/>
      <w:r>
        <w:rPr>
          <w:rFonts w:hint="eastAsia"/>
        </w:rPr>
        <w:t>南浔区鹰眼图</w:t>
      </w:r>
      <w:proofErr w:type="gramEnd"/>
      <w:r>
        <w:rPr>
          <w:rFonts w:hint="eastAsia"/>
        </w:rPr>
        <w:t>，通过点击图中行政区划范围选择不同地区地图，底图范围及图表数据联动切换。</w:t>
      </w:r>
    </w:p>
    <w:p w14:paraId="3060FC2C" w14:textId="77777777" w:rsidR="004A1B80" w:rsidRDefault="00E929B0">
      <w:pPr>
        <w:pStyle w:val="ab"/>
      </w:pPr>
      <w:r>
        <w:rPr>
          <w:noProof/>
        </w:rPr>
        <w:lastRenderedPageBreak/>
        <w:drawing>
          <wp:inline distT="0" distB="0" distL="114300" distR="114300" wp14:anchorId="5A1CB75B" wp14:editId="1AB2F13B">
            <wp:extent cx="2419350" cy="1647825"/>
            <wp:effectExtent l="0" t="0" r="0" b="952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1"/>
                    <a:stretch>
                      <a:fillRect/>
                    </a:stretch>
                  </pic:blipFill>
                  <pic:spPr>
                    <a:xfrm>
                      <a:off x="0" y="0"/>
                      <a:ext cx="2419350" cy="1647825"/>
                    </a:xfrm>
                    <a:prstGeom prst="rect">
                      <a:avLst/>
                    </a:prstGeom>
                    <a:noFill/>
                    <a:ln>
                      <a:noFill/>
                    </a:ln>
                  </pic:spPr>
                </pic:pic>
              </a:graphicData>
            </a:graphic>
          </wp:inline>
        </w:drawing>
      </w:r>
    </w:p>
    <w:p w14:paraId="13B6F549"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16</w:t>
      </w:r>
      <w:r>
        <w:rPr>
          <w:rFonts w:ascii="华文细黑" w:eastAsia="华文细黑" w:hAnsi="华文细黑" w:cs="华文细黑" w:hint="eastAsia"/>
          <w:sz w:val="20"/>
          <w:szCs w:val="20"/>
        </w:rPr>
        <w:t xml:space="preserve"> </w:t>
      </w:r>
      <w:proofErr w:type="gramStart"/>
      <w:r>
        <w:rPr>
          <w:rFonts w:ascii="华文细黑" w:eastAsia="华文细黑" w:hAnsi="华文细黑" w:cs="华文细黑" w:hint="eastAsia"/>
          <w:sz w:val="20"/>
          <w:szCs w:val="20"/>
        </w:rPr>
        <w:t>南浔区鹰</w:t>
      </w:r>
      <w:r>
        <w:rPr>
          <w:rFonts w:ascii="华文细黑" w:eastAsia="华文细黑" w:hAnsi="华文细黑" w:cs="华文细黑" w:hint="eastAsia"/>
          <w:sz w:val="20"/>
          <w:szCs w:val="20"/>
        </w:rPr>
        <w:t>眼图</w:t>
      </w:r>
      <w:proofErr w:type="gramEnd"/>
    </w:p>
    <w:p w14:paraId="6CECA811" w14:textId="77777777" w:rsidR="004A1B80" w:rsidRDefault="00E929B0">
      <w:pPr>
        <w:pStyle w:val="4"/>
        <w:ind w:firstLineChars="0" w:firstLine="562"/>
      </w:pPr>
      <w:bookmarkStart w:id="128" w:name="_Toc10870"/>
      <w:bookmarkStart w:id="129" w:name="_Toc46846595"/>
      <w:bookmarkStart w:id="130" w:name="_Toc5489"/>
      <w:bookmarkStart w:id="131" w:name="_Toc45174294"/>
      <w:r>
        <w:rPr>
          <w:rFonts w:hint="eastAsia"/>
        </w:rPr>
        <w:t>“</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下”亩均大数据统计</w:t>
      </w:r>
      <w:r>
        <w:t>分析</w:t>
      </w:r>
      <w:bookmarkEnd w:id="128"/>
      <w:bookmarkEnd w:id="129"/>
      <w:bookmarkEnd w:id="130"/>
      <w:bookmarkEnd w:id="131"/>
    </w:p>
    <w:p w14:paraId="4DF87701" w14:textId="77777777" w:rsidR="004A1B80" w:rsidRDefault="00E929B0">
      <w:pPr>
        <w:ind w:firstLine="480"/>
      </w:pPr>
      <w:r>
        <w:t>采用动态统计地图，</w:t>
      </w:r>
      <w:r>
        <w:rPr>
          <w:rFonts w:hint="eastAsia"/>
        </w:rPr>
        <w:t>交互筛选企业类型，根据</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下、个体户类别展示南浔区工业企业绩效评价大数据、全区</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下行业大数据等。大数据统计图</w:t>
      </w:r>
      <w:proofErr w:type="gramStart"/>
      <w:r>
        <w:rPr>
          <w:rFonts w:hint="eastAsia"/>
        </w:rPr>
        <w:t>层内容</w:t>
      </w:r>
      <w:proofErr w:type="gramEnd"/>
      <w:r>
        <w:rPr>
          <w:rFonts w:hint="eastAsia"/>
        </w:rPr>
        <w:t>主要包括：</w:t>
      </w:r>
    </w:p>
    <w:p w14:paraId="4FFA51AE" w14:textId="77777777" w:rsidR="004A1B80" w:rsidRDefault="00E929B0">
      <w:pPr>
        <w:pStyle w:val="ac"/>
        <w:numPr>
          <w:ilvl w:val="2"/>
          <w:numId w:val="10"/>
        </w:numPr>
        <w:ind w:left="0" w:firstLineChars="295" w:firstLine="708"/>
      </w:pP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个体户绩效评价指标：</w:t>
      </w:r>
      <w:proofErr w:type="gramStart"/>
      <w:r>
        <w:rPr>
          <w:rFonts w:hint="eastAsia"/>
        </w:rPr>
        <w:t>规</w:t>
      </w:r>
      <w:proofErr w:type="gramEnd"/>
      <w:r>
        <w:rPr>
          <w:rFonts w:hint="eastAsia"/>
        </w:rPr>
        <w:t>上行业以醒目的艺术数字表示该类型企业亩均税收、亩均增加值、单位能耗增加值、单位排污权增加值、全员劳动生产率</w:t>
      </w:r>
      <w:r>
        <w:rPr>
          <w:rFonts w:hint="eastAsia"/>
        </w:rPr>
        <w:t>、</w:t>
      </w:r>
      <w:r>
        <w:rPr>
          <w:rFonts w:hint="eastAsia"/>
        </w:rPr>
        <w:t>R&amp;D</w:t>
      </w:r>
      <w:r>
        <w:rPr>
          <w:rFonts w:hint="eastAsia"/>
        </w:rPr>
        <w:t>支出占比六大指标，</w:t>
      </w:r>
      <w:proofErr w:type="gramStart"/>
      <w:r>
        <w:rPr>
          <w:rFonts w:hint="eastAsia"/>
        </w:rPr>
        <w:t>规</w:t>
      </w:r>
      <w:proofErr w:type="gramEnd"/>
      <w:r>
        <w:rPr>
          <w:rFonts w:hint="eastAsia"/>
        </w:rPr>
        <w:t>下行业</w:t>
      </w:r>
      <w:r>
        <w:rPr>
          <w:rFonts w:hint="eastAsia"/>
        </w:rPr>
        <w:t>/</w:t>
      </w:r>
      <w:r>
        <w:rPr>
          <w:rFonts w:hint="eastAsia"/>
        </w:rPr>
        <w:t>个体户展示亩均税收指标；</w:t>
      </w:r>
    </w:p>
    <w:p w14:paraId="511C64C4" w14:textId="77777777" w:rsidR="004A1B80" w:rsidRDefault="00E929B0">
      <w:pPr>
        <w:pStyle w:val="ac"/>
        <w:numPr>
          <w:ilvl w:val="2"/>
          <w:numId w:val="10"/>
        </w:numPr>
        <w:ind w:left="0" w:firstLineChars="295" w:firstLine="708"/>
      </w:pP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个体户亩均税收年变化图：以折线图表示</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个体户企业亩均税收变化情况，横轴表示年份，纵轴表示亩均税收（万元</w:t>
      </w:r>
      <w:r>
        <w:rPr>
          <w:rFonts w:hint="eastAsia"/>
        </w:rPr>
        <w:t>/</w:t>
      </w:r>
      <w:r>
        <w:rPr>
          <w:rFonts w:hint="eastAsia"/>
        </w:rPr>
        <w:t>亩）；</w:t>
      </w:r>
    </w:p>
    <w:p w14:paraId="495283E7" w14:textId="77777777" w:rsidR="004A1B80" w:rsidRDefault="00E929B0">
      <w:pPr>
        <w:pStyle w:val="ac"/>
        <w:numPr>
          <w:ilvl w:val="2"/>
          <w:numId w:val="10"/>
        </w:numPr>
        <w:ind w:left="0" w:firstLineChars="295" w:firstLine="708"/>
      </w:pP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下企业类型占比：使用环状统计图表示</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个体户企业数量及占比情况。</w:t>
      </w:r>
      <w:proofErr w:type="gramStart"/>
      <w:r>
        <w:rPr>
          <w:rFonts w:hint="eastAsia"/>
        </w:rPr>
        <w:t>规</w:t>
      </w:r>
      <w:proofErr w:type="gramEnd"/>
      <w:r>
        <w:rPr>
          <w:rFonts w:hint="eastAsia"/>
        </w:rPr>
        <w:t>上企业按照亩均三万元以下、亩均三万元以上进行二次分类，</w:t>
      </w:r>
      <w:proofErr w:type="gramStart"/>
      <w:r>
        <w:rPr>
          <w:rFonts w:hint="eastAsia"/>
        </w:rPr>
        <w:t>规</w:t>
      </w:r>
      <w:proofErr w:type="gramEnd"/>
      <w:r>
        <w:rPr>
          <w:rFonts w:hint="eastAsia"/>
        </w:rPr>
        <w:t>下企业按照一万元以上</w:t>
      </w:r>
      <w:proofErr w:type="gramStart"/>
      <w:r>
        <w:rPr>
          <w:rFonts w:hint="eastAsia"/>
        </w:rPr>
        <w:t>规</w:t>
      </w:r>
      <w:proofErr w:type="gramEnd"/>
      <w:r>
        <w:rPr>
          <w:rFonts w:hint="eastAsia"/>
        </w:rPr>
        <w:t>下和一万元以下企业进行二次分类；</w:t>
      </w:r>
    </w:p>
    <w:p w14:paraId="7D9B0071" w14:textId="77777777" w:rsidR="004A1B80" w:rsidRDefault="00E929B0">
      <w:pPr>
        <w:pStyle w:val="ac"/>
        <w:numPr>
          <w:ilvl w:val="2"/>
          <w:numId w:val="10"/>
        </w:numPr>
        <w:ind w:left="0" w:firstLineChars="295" w:firstLine="708"/>
      </w:pPr>
      <w:r>
        <w:rPr>
          <w:rFonts w:hint="eastAsia"/>
        </w:rPr>
        <w:t>各镇</w:t>
      </w:r>
      <w:r>
        <w:rPr>
          <w:rFonts w:hint="eastAsia"/>
        </w:rPr>
        <w:t>/</w:t>
      </w:r>
      <w:r>
        <w:rPr>
          <w:rFonts w:hint="eastAsia"/>
        </w:rPr>
        <w:t>区</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个体户企业亩均税收排名：以横向柱状图表示各镇</w:t>
      </w:r>
      <w:r>
        <w:rPr>
          <w:rFonts w:hint="eastAsia"/>
        </w:rPr>
        <w:t>/</w:t>
      </w:r>
      <w:r>
        <w:rPr>
          <w:rFonts w:hint="eastAsia"/>
        </w:rPr>
        <w:t>区内</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w:t>
      </w:r>
      <w:r>
        <w:rPr>
          <w:rFonts w:hint="eastAsia"/>
        </w:rPr>
        <w:t>/</w:t>
      </w:r>
      <w:r>
        <w:rPr>
          <w:rFonts w:hint="eastAsia"/>
        </w:rPr>
        <w:t>个体户企业亩均税收，横轴表示亩均税收（万元</w:t>
      </w:r>
      <w:r>
        <w:rPr>
          <w:rFonts w:hint="eastAsia"/>
        </w:rPr>
        <w:t>/</w:t>
      </w:r>
      <w:r>
        <w:rPr>
          <w:rFonts w:hint="eastAsia"/>
        </w:rPr>
        <w:t>亩），纵轴表示镇</w:t>
      </w:r>
      <w:r>
        <w:rPr>
          <w:rFonts w:hint="eastAsia"/>
        </w:rPr>
        <w:t>/</w:t>
      </w:r>
      <w:r>
        <w:rPr>
          <w:rFonts w:hint="eastAsia"/>
        </w:rPr>
        <w:t>区，柱状图以亩均税收从大到小的形式排列；</w:t>
      </w:r>
    </w:p>
    <w:p w14:paraId="3E6CF2DA" w14:textId="77777777" w:rsidR="004A1B80" w:rsidRDefault="00E929B0">
      <w:pPr>
        <w:pStyle w:val="ac"/>
        <w:numPr>
          <w:ilvl w:val="2"/>
          <w:numId w:val="10"/>
        </w:numPr>
        <w:ind w:left="0" w:firstLineChars="295" w:firstLine="708"/>
      </w:pP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个体户企业列表：以列表形式表示</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个体户企业，列表显示企业排名、企业名称、企业亩均税收（万元</w:t>
      </w:r>
      <w:r>
        <w:rPr>
          <w:rFonts w:hint="eastAsia"/>
        </w:rPr>
        <w:t>/</w:t>
      </w:r>
      <w:r>
        <w:rPr>
          <w:rFonts w:hint="eastAsia"/>
        </w:rPr>
        <w:t>亩）；</w:t>
      </w:r>
    </w:p>
    <w:p w14:paraId="74AD5C26" w14:textId="77777777" w:rsidR="004A1B80" w:rsidRDefault="00E929B0">
      <w:pPr>
        <w:pStyle w:val="ac"/>
        <w:numPr>
          <w:ilvl w:val="2"/>
          <w:numId w:val="10"/>
        </w:numPr>
        <w:ind w:left="0" w:firstLineChars="295" w:firstLine="708"/>
      </w:pPr>
      <w:r>
        <w:rPr>
          <w:rFonts w:hint="eastAsia"/>
        </w:rPr>
        <w:t>全区</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下企业行业分析：对于</w:t>
      </w:r>
      <w:proofErr w:type="gramStart"/>
      <w:r>
        <w:rPr>
          <w:rFonts w:hint="eastAsia"/>
        </w:rPr>
        <w:t>规</w:t>
      </w:r>
      <w:proofErr w:type="gramEnd"/>
      <w:r>
        <w:rPr>
          <w:rFonts w:hint="eastAsia"/>
        </w:rPr>
        <w:t>上企业，以多折线图表示南浔</w:t>
      </w:r>
      <w:proofErr w:type="gramStart"/>
      <w:r>
        <w:rPr>
          <w:rFonts w:hint="eastAsia"/>
        </w:rPr>
        <w:t>区特色</w:t>
      </w:r>
      <w:proofErr w:type="gramEnd"/>
      <w:r>
        <w:rPr>
          <w:rFonts w:hint="eastAsia"/>
        </w:rPr>
        <w:t>产业（电梯行业、电机行业、电磁线行业、木业）情况，横轴表示行业，纵轴表示亩均税收（万元）。对于</w:t>
      </w:r>
      <w:proofErr w:type="gramStart"/>
      <w:r>
        <w:rPr>
          <w:rFonts w:hint="eastAsia"/>
        </w:rPr>
        <w:t>规</w:t>
      </w:r>
      <w:proofErr w:type="gramEnd"/>
      <w:r>
        <w:rPr>
          <w:rFonts w:hint="eastAsia"/>
        </w:rPr>
        <w:t>下</w:t>
      </w:r>
      <w:r>
        <w:rPr>
          <w:rFonts w:hint="eastAsia"/>
        </w:rPr>
        <w:t>/</w:t>
      </w:r>
      <w:r>
        <w:rPr>
          <w:rFonts w:hint="eastAsia"/>
        </w:rPr>
        <w:t>个体户企业，使用玫瑰图展示各行业亩均税收，每一个扇形表示一个行业，面积表示表示企业数量；</w:t>
      </w:r>
    </w:p>
    <w:p w14:paraId="39B51E88" w14:textId="77777777" w:rsidR="004A1B80" w:rsidRDefault="00E929B0">
      <w:pPr>
        <w:pStyle w:val="ac"/>
        <w:numPr>
          <w:ilvl w:val="2"/>
          <w:numId w:val="10"/>
        </w:numPr>
        <w:ind w:left="0" w:firstLineChars="295" w:firstLine="708"/>
      </w:pPr>
      <w:proofErr w:type="gramStart"/>
      <w:r>
        <w:rPr>
          <w:rFonts w:hint="eastAsia"/>
        </w:rPr>
        <w:lastRenderedPageBreak/>
        <w:t>南浔区鹰眼图</w:t>
      </w:r>
      <w:proofErr w:type="gramEnd"/>
      <w:r>
        <w:rPr>
          <w:rFonts w:hint="eastAsia"/>
        </w:rPr>
        <w:t>：设置</w:t>
      </w:r>
      <w:proofErr w:type="gramStart"/>
      <w:r>
        <w:rPr>
          <w:rFonts w:hint="eastAsia"/>
        </w:rPr>
        <w:t>南浔区鹰眼图</w:t>
      </w:r>
      <w:proofErr w:type="gramEnd"/>
      <w:r>
        <w:rPr>
          <w:rFonts w:hint="eastAsia"/>
        </w:rPr>
        <w:t>，通过点击图中行政区划范围选择不同地区地图，底图范围及图表数据联动切换。</w:t>
      </w:r>
    </w:p>
    <w:p w14:paraId="746123A4" w14:textId="77777777" w:rsidR="004A1B80" w:rsidRDefault="00E929B0">
      <w:pPr>
        <w:pStyle w:val="ab"/>
      </w:pPr>
      <w:r>
        <w:rPr>
          <w:noProof/>
        </w:rPr>
        <w:drawing>
          <wp:inline distT="0" distB="0" distL="114300" distR="114300" wp14:anchorId="5DDD2FBC" wp14:editId="097D2E32">
            <wp:extent cx="5260340" cy="2779395"/>
            <wp:effectExtent l="0" t="0" r="16510" b="190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2"/>
                    <a:stretch>
                      <a:fillRect/>
                    </a:stretch>
                  </pic:blipFill>
                  <pic:spPr>
                    <a:xfrm>
                      <a:off x="0" y="0"/>
                      <a:ext cx="5260340" cy="2779395"/>
                    </a:xfrm>
                    <a:prstGeom prst="rect">
                      <a:avLst/>
                    </a:prstGeom>
                    <a:noFill/>
                    <a:ln>
                      <a:noFill/>
                    </a:ln>
                  </pic:spPr>
                </pic:pic>
              </a:graphicData>
            </a:graphic>
          </wp:inline>
        </w:drawing>
      </w:r>
    </w:p>
    <w:p w14:paraId="4DA13B6B"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1</w:t>
      </w:r>
      <w:r>
        <w:rPr>
          <w:rFonts w:ascii="华文细黑" w:eastAsia="华文细黑" w:hAnsi="华文细黑" w:cs="华文细黑" w:hint="eastAsia"/>
          <w:sz w:val="20"/>
          <w:szCs w:val="20"/>
        </w:rPr>
        <w:t>7</w:t>
      </w:r>
      <w:r>
        <w:rPr>
          <w:rFonts w:ascii="华文细黑" w:eastAsia="华文细黑" w:hAnsi="华文细黑" w:cs="华文细黑" w:hint="eastAsia"/>
          <w:sz w:val="20"/>
          <w:szCs w:val="20"/>
        </w:rPr>
        <w:t xml:space="preserve"> </w:t>
      </w:r>
      <w:proofErr w:type="gramStart"/>
      <w:r>
        <w:rPr>
          <w:rFonts w:ascii="华文细黑" w:eastAsia="华文细黑" w:hAnsi="华文细黑" w:cs="华文细黑" w:hint="eastAsia"/>
          <w:sz w:val="20"/>
          <w:szCs w:val="20"/>
        </w:rPr>
        <w:t>规</w:t>
      </w:r>
      <w:proofErr w:type="gramEnd"/>
      <w:r>
        <w:rPr>
          <w:rFonts w:ascii="华文细黑" w:eastAsia="华文细黑" w:hAnsi="华文细黑" w:cs="华文细黑" w:hint="eastAsia"/>
          <w:sz w:val="20"/>
          <w:szCs w:val="20"/>
        </w:rPr>
        <w:t>上行业大数据</w:t>
      </w:r>
    </w:p>
    <w:p w14:paraId="3D7166FD" w14:textId="77777777" w:rsidR="004A1B80" w:rsidRDefault="00E929B0">
      <w:pPr>
        <w:pStyle w:val="4"/>
        <w:ind w:firstLineChars="0" w:firstLine="562"/>
      </w:pPr>
      <w:bookmarkStart w:id="132" w:name="_Toc46846596"/>
      <w:bookmarkStart w:id="133" w:name="_Toc45174295"/>
      <w:bookmarkStart w:id="134" w:name="_Toc29034"/>
      <w:bookmarkStart w:id="135" w:name="_Toc23477"/>
      <w:r>
        <w:rPr>
          <w:rFonts w:hint="eastAsia"/>
        </w:rPr>
        <w:t>“乡镇</w:t>
      </w:r>
      <w:r>
        <w:rPr>
          <w:rFonts w:hint="eastAsia"/>
        </w:rPr>
        <w:t>/</w:t>
      </w:r>
      <w:r>
        <w:rPr>
          <w:rFonts w:hint="eastAsia"/>
        </w:rPr>
        <w:t>区”亩均大数据统计分析</w:t>
      </w:r>
      <w:bookmarkEnd w:id="132"/>
      <w:bookmarkEnd w:id="133"/>
      <w:bookmarkEnd w:id="134"/>
      <w:bookmarkEnd w:id="135"/>
    </w:p>
    <w:p w14:paraId="4288E010" w14:textId="77777777" w:rsidR="004A1B80" w:rsidRDefault="00E929B0">
      <w:pPr>
        <w:ind w:firstLine="480"/>
      </w:pPr>
      <w:r>
        <w:rPr>
          <w:rFonts w:hint="eastAsia"/>
        </w:rPr>
        <w:t>根据乡镇进行区域划分，实现以行政各镇</w:t>
      </w:r>
      <w:r>
        <w:rPr>
          <w:rFonts w:hint="eastAsia"/>
        </w:rPr>
        <w:t>/</w:t>
      </w:r>
      <w:r>
        <w:rPr>
          <w:rFonts w:hint="eastAsia"/>
        </w:rPr>
        <w:t>区范围自定义选择分析，点击</w:t>
      </w:r>
      <w:proofErr w:type="gramStart"/>
      <w:r>
        <w:rPr>
          <w:rFonts w:hint="eastAsia"/>
        </w:rPr>
        <w:t>鹰</w:t>
      </w:r>
      <w:proofErr w:type="gramEnd"/>
      <w:r>
        <w:rPr>
          <w:rFonts w:hint="eastAsia"/>
        </w:rPr>
        <w:t>眼图乡镇</w:t>
      </w:r>
      <w:r>
        <w:rPr>
          <w:rFonts w:hint="eastAsia"/>
        </w:rPr>
        <w:t>/</w:t>
      </w:r>
      <w:r>
        <w:rPr>
          <w:rFonts w:hint="eastAsia"/>
        </w:rPr>
        <w:t>区，地图切换至该乡镇</w:t>
      </w:r>
      <w:r>
        <w:rPr>
          <w:rFonts w:hint="eastAsia"/>
        </w:rPr>
        <w:t>/</w:t>
      </w:r>
      <w:r>
        <w:rPr>
          <w:rFonts w:hint="eastAsia"/>
        </w:rPr>
        <w:t>区，可实现乡镇</w:t>
      </w:r>
      <w:r>
        <w:rPr>
          <w:rFonts w:hint="eastAsia"/>
        </w:rPr>
        <w:t>/</w:t>
      </w:r>
      <w:r>
        <w:rPr>
          <w:rFonts w:hint="eastAsia"/>
        </w:rPr>
        <w:t>区亩均大数据分析。大数据展示内容主要包括：</w:t>
      </w:r>
    </w:p>
    <w:p w14:paraId="18088BB9" w14:textId="77777777" w:rsidR="004A1B80" w:rsidRDefault="00E929B0">
      <w:pPr>
        <w:pStyle w:val="ac"/>
        <w:numPr>
          <w:ilvl w:val="0"/>
          <w:numId w:val="11"/>
        </w:numPr>
        <w:ind w:left="0" w:firstLineChars="295" w:firstLine="708"/>
      </w:pPr>
      <w:r>
        <w:rPr>
          <w:rFonts w:hint="eastAsia"/>
        </w:rPr>
        <w:t>企业分布一张图：在南浔区地图底图上叠加企业数据，根据</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下、个体户进行企业分类，支持企业详情查看；</w:t>
      </w:r>
    </w:p>
    <w:p w14:paraId="1AE4FDBE"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区绩效评价六大指标：以醒目的艺术数字表示该乡镇</w:t>
      </w:r>
      <w:r>
        <w:rPr>
          <w:rFonts w:hint="eastAsia"/>
        </w:rPr>
        <w:t>/</w:t>
      </w:r>
      <w:r>
        <w:rPr>
          <w:rFonts w:hint="eastAsia"/>
        </w:rPr>
        <w:t>区亩均税收、亩均增加值、单位能耗增加值、单位排污权增加值、</w:t>
      </w:r>
      <w:r>
        <w:rPr>
          <w:rFonts w:hint="eastAsia"/>
        </w:rPr>
        <w:t>R&amp;D</w:t>
      </w:r>
      <w:r>
        <w:rPr>
          <w:rFonts w:hint="eastAsia"/>
        </w:rPr>
        <w:t>支出占比、全员劳动生产率六大指标；</w:t>
      </w:r>
    </w:p>
    <w:p w14:paraId="5DE72B14"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区亩均税收年变化图：以折线图表示该乡镇</w:t>
      </w:r>
      <w:r>
        <w:rPr>
          <w:rFonts w:hint="eastAsia"/>
        </w:rPr>
        <w:t>/</w:t>
      </w:r>
      <w:r>
        <w:rPr>
          <w:rFonts w:hint="eastAsia"/>
        </w:rPr>
        <w:t>区亩均税收变化情</w:t>
      </w:r>
      <w:r>
        <w:rPr>
          <w:rFonts w:hint="eastAsia"/>
        </w:rPr>
        <w:t>况，横轴表示年份，纵轴表示亩均税收（万元</w:t>
      </w:r>
      <w:r>
        <w:rPr>
          <w:rFonts w:hint="eastAsia"/>
        </w:rPr>
        <w:t>/</w:t>
      </w:r>
      <w:r>
        <w:rPr>
          <w:rFonts w:hint="eastAsia"/>
        </w:rPr>
        <w:t>亩）；</w:t>
      </w:r>
    </w:p>
    <w:p w14:paraId="086C7BEE"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区企业类型占比：使用环状统计图表示该乡镇</w:t>
      </w:r>
      <w:r>
        <w:rPr>
          <w:rFonts w:hint="eastAsia"/>
        </w:rPr>
        <w:t>/</w:t>
      </w:r>
      <w:r>
        <w:rPr>
          <w:rFonts w:hint="eastAsia"/>
        </w:rPr>
        <w:t>区企业数量及占比情况，点击图表可筛选</w:t>
      </w:r>
      <w:proofErr w:type="gramStart"/>
      <w:r>
        <w:rPr>
          <w:rFonts w:hint="eastAsia"/>
        </w:rPr>
        <w:t>规</w:t>
      </w:r>
      <w:proofErr w:type="gramEnd"/>
      <w:r>
        <w:rPr>
          <w:rFonts w:hint="eastAsia"/>
        </w:rPr>
        <w:t>上</w:t>
      </w:r>
      <w:r>
        <w:rPr>
          <w:rFonts w:hint="eastAsia"/>
        </w:rPr>
        <w:t>/</w:t>
      </w:r>
      <w:proofErr w:type="gramStart"/>
      <w:r>
        <w:rPr>
          <w:rFonts w:hint="eastAsia"/>
        </w:rPr>
        <w:t>规</w:t>
      </w:r>
      <w:proofErr w:type="gramEnd"/>
      <w:r>
        <w:rPr>
          <w:rFonts w:hint="eastAsia"/>
        </w:rPr>
        <w:t>下</w:t>
      </w:r>
      <w:r>
        <w:rPr>
          <w:rFonts w:hint="eastAsia"/>
        </w:rPr>
        <w:t>/</w:t>
      </w:r>
      <w:r>
        <w:rPr>
          <w:rFonts w:hint="eastAsia"/>
        </w:rPr>
        <w:t>个体户企业，地图点位及各统计图表对应切换；</w:t>
      </w:r>
    </w:p>
    <w:p w14:paraId="44DB0EE3" w14:textId="77777777" w:rsidR="004A1B80" w:rsidRDefault="00E929B0">
      <w:pPr>
        <w:pStyle w:val="ac"/>
        <w:numPr>
          <w:ilvl w:val="0"/>
          <w:numId w:val="11"/>
        </w:numPr>
        <w:ind w:left="0" w:firstLineChars="295" w:firstLine="708"/>
      </w:pPr>
      <w:r>
        <w:rPr>
          <w:rFonts w:hint="eastAsia"/>
        </w:rPr>
        <w:t>荣誉企业列表：以列表形式表示该乡镇</w:t>
      </w:r>
      <w:r>
        <w:rPr>
          <w:rFonts w:hint="eastAsia"/>
        </w:rPr>
        <w:t>/</w:t>
      </w:r>
      <w:r>
        <w:rPr>
          <w:rFonts w:hint="eastAsia"/>
        </w:rPr>
        <w:t>区各类荣誉企业，包括亩均百强、税收百强、规模百强、新</w:t>
      </w:r>
      <w:proofErr w:type="gramStart"/>
      <w:r>
        <w:rPr>
          <w:rFonts w:hint="eastAsia"/>
        </w:rPr>
        <w:t>象</w:t>
      </w:r>
      <w:proofErr w:type="gramEnd"/>
      <w:r>
        <w:rPr>
          <w:rFonts w:hint="eastAsia"/>
        </w:rPr>
        <w:t>企业、新牛企业，默认显示亩均百强企业列表，列表</w:t>
      </w:r>
      <w:r>
        <w:rPr>
          <w:rFonts w:hint="eastAsia"/>
        </w:rPr>
        <w:lastRenderedPageBreak/>
        <w:t>显示企业名称及亩均税收，通过图标名称下拉切换可切换荣誉企业类型，</w:t>
      </w:r>
      <w:proofErr w:type="gramStart"/>
      <w:r>
        <w:rPr>
          <w:rFonts w:hint="eastAsia"/>
        </w:rPr>
        <w:t>点击某</w:t>
      </w:r>
      <w:proofErr w:type="gramEnd"/>
      <w:r>
        <w:rPr>
          <w:rFonts w:hint="eastAsia"/>
        </w:rPr>
        <w:t>企业列表任意位置，地图缩放至该企业范围，可查看该企业相关信息；</w:t>
      </w:r>
    </w:p>
    <w:p w14:paraId="22D6E180" w14:textId="77777777" w:rsidR="004A1B80" w:rsidRDefault="00E929B0">
      <w:pPr>
        <w:pStyle w:val="ac"/>
        <w:numPr>
          <w:ilvl w:val="0"/>
          <w:numId w:val="11"/>
        </w:numPr>
        <w:ind w:left="0" w:firstLineChars="295" w:firstLine="708"/>
      </w:pPr>
      <w:r>
        <w:rPr>
          <w:rFonts w:hint="eastAsia"/>
        </w:rPr>
        <w:t>行业数据分析：以玫瑰图表示各行业数据，每一个扇形表示</w:t>
      </w:r>
      <w:r>
        <w:rPr>
          <w:rFonts w:hint="eastAsia"/>
        </w:rPr>
        <w:t>一个行业，面积表示表示企业数量；</w:t>
      </w:r>
    </w:p>
    <w:p w14:paraId="2895A678" w14:textId="77777777" w:rsidR="004A1B80" w:rsidRDefault="00E929B0">
      <w:pPr>
        <w:pStyle w:val="ac"/>
        <w:numPr>
          <w:ilvl w:val="0"/>
          <w:numId w:val="11"/>
        </w:numPr>
        <w:ind w:left="0" w:firstLineChars="295" w:firstLine="708"/>
      </w:pPr>
      <w:proofErr w:type="gramStart"/>
      <w:r>
        <w:rPr>
          <w:rFonts w:hint="eastAsia"/>
        </w:rPr>
        <w:t>南浔区鹰眼图</w:t>
      </w:r>
      <w:proofErr w:type="gramEnd"/>
      <w:r>
        <w:rPr>
          <w:rFonts w:hint="eastAsia"/>
        </w:rPr>
        <w:t>：设置</w:t>
      </w:r>
      <w:proofErr w:type="gramStart"/>
      <w:r>
        <w:rPr>
          <w:rFonts w:hint="eastAsia"/>
        </w:rPr>
        <w:t>南浔区鹰眼图</w:t>
      </w:r>
      <w:proofErr w:type="gramEnd"/>
      <w:r>
        <w:rPr>
          <w:rFonts w:hint="eastAsia"/>
        </w:rPr>
        <w:t>，通过点击图中行政区划范围选择不同地区地图，底图范围及图表数据联动切换。</w:t>
      </w:r>
    </w:p>
    <w:p w14:paraId="10202190" w14:textId="77777777" w:rsidR="004A1B80" w:rsidRDefault="00E929B0">
      <w:pPr>
        <w:pStyle w:val="ab"/>
      </w:pPr>
      <w:r>
        <w:rPr>
          <w:noProof/>
        </w:rPr>
        <w:drawing>
          <wp:inline distT="0" distB="0" distL="114300" distR="114300" wp14:anchorId="2261E10C" wp14:editId="20035BA2">
            <wp:extent cx="5272405" cy="2676525"/>
            <wp:effectExtent l="0" t="0" r="4445" b="952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3"/>
                    <a:stretch>
                      <a:fillRect/>
                    </a:stretch>
                  </pic:blipFill>
                  <pic:spPr>
                    <a:xfrm>
                      <a:off x="0" y="0"/>
                      <a:ext cx="5272405" cy="2676525"/>
                    </a:xfrm>
                    <a:prstGeom prst="rect">
                      <a:avLst/>
                    </a:prstGeom>
                    <a:noFill/>
                    <a:ln>
                      <a:noFill/>
                    </a:ln>
                  </pic:spPr>
                </pic:pic>
              </a:graphicData>
            </a:graphic>
          </wp:inline>
        </w:drawing>
      </w:r>
    </w:p>
    <w:p w14:paraId="3BB44E3B"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18</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乡镇亩均动态大数据</w:t>
      </w:r>
    </w:p>
    <w:p w14:paraId="0F29FAC3" w14:textId="77777777" w:rsidR="004A1B80" w:rsidRDefault="00E929B0">
      <w:pPr>
        <w:pStyle w:val="4"/>
        <w:ind w:firstLineChars="0"/>
      </w:pPr>
      <w:bookmarkStart w:id="136" w:name="_Toc45174296"/>
      <w:bookmarkStart w:id="137" w:name="_Toc24950"/>
      <w:bookmarkStart w:id="138" w:name="_Toc17697"/>
      <w:bookmarkStart w:id="139" w:name="_Toc46846597"/>
      <w:r>
        <w:rPr>
          <w:rFonts w:hint="eastAsia"/>
        </w:rPr>
        <w:t>企业画像升级</w:t>
      </w:r>
      <w:bookmarkEnd w:id="136"/>
      <w:bookmarkEnd w:id="137"/>
      <w:bookmarkEnd w:id="138"/>
      <w:bookmarkEnd w:id="139"/>
    </w:p>
    <w:p w14:paraId="5885CFB3" w14:textId="77777777" w:rsidR="004A1B80" w:rsidRDefault="00E929B0">
      <w:pPr>
        <w:ind w:firstLine="480"/>
      </w:pPr>
      <w:r>
        <w:rPr>
          <w:rFonts w:hint="eastAsia"/>
        </w:rPr>
        <w:t>亩产数字地图</w:t>
      </w:r>
      <w:r>
        <w:rPr>
          <w:rFonts w:hint="eastAsia"/>
        </w:rPr>
        <w:t>3</w:t>
      </w:r>
      <w:r>
        <w:t>.0</w:t>
      </w:r>
      <w:r>
        <w:rPr>
          <w:rFonts w:hint="eastAsia"/>
        </w:rPr>
        <w:t>系统基于亩产数字</w:t>
      </w:r>
      <w:r>
        <w:t>地图</w:t>
      </w:r>
      <w:r>
        <w:rPr>
          <w:rFonts w:hint="eastAsia"/>
        </w:rPr>
        <w:t>2</w:t>
      </w:r>
      <w:r>
        <w:t>.0</w:t>
      </w:r>
      <w:r>
        <w:t>系统，</w:t>
      </w:r>
      <w:r>
        <w:rPr>
          <w:rFonts w:hint="eastAsia"/>
        </w:rPr>
        <w:t>点击企业点图标可查看企业信息，对企业画像进行升级。分为企业基本信息、企业指标变化（包括经济指标、能源指标）信息、企业效益区内排行、企业荣誉墙、企业用地情况。</w:t>
      </w:r>
    </w:p>
    <w:p w14:paraId="207DDD19" w14:textId="77777777" w:rsidR="004A1B80" w:rsidRDefault="00E929B0">
      <w:pPr>
        <w:pStyle w:val="ac"/>
        <w:numPr>
          <w:ilvl w:val="0"/>
          <w:numId w:val="12"/>
        </w:numPr>
        <w:ind w:left="0" w:firstLineChars="0" w:firstLine="709"/>
      </w:pPr>
      <w:r>
        <w:rPr>
          <w:rFonts w:hint="eastAsia"/>
        </w:rPr>
        <w:t>企业基本信息：包括六</w:t>
      </w:r>
      <w:proofErr w:type="gramStart"/>
      <w:r>
        <w:rPr>
          <w:rFonts w:hint="eastAsia"/>
        </w:rPr>
        <w:t>大评价</w:t>
      </w:r>
      <w:proofErr w:type="gramEnd"/>
      <w:r>
        <w:rPr>
          <w:rFonts w:hint="eastAsia"/>
        </w:rPr>
        <w:t>指标（亩均税收、亩均增加值、单位能耗增加值、单位排污权增加值）、企业名称、企业等级、所属行业、企业统一信用代码、企业类型、主营收入等信息，多方位呈现企业基本情况；</w:t>
      </w:r>
    </w:p>
    <w:p w14:paraId="1797BE1C" w14:textId="77777777" w:rsidR="004A1B80" w:rsidRDefault="00E929B0">
      <w:pPr>
        <w:pStyle w:val="ac"/>
        <w:numPr>
          <w:ilvl w:val="0"/>
          <w:numId w:val="12"/>
        </w:numPr>
        <w:ind w:left="0" w:firstLineChars="0" w:firstLine="709"/>
      </w:pPr>
      <w:r>
        <w:rPr>
          <w:rFonts w:hint="eastAsia"/>
        </w:rPr>
        <w:t>企业经济指标变化图：采用多折线图统计各项指标随时间变化图，点击可进行交互，打破统计图表单一罗列的表现形式。统计图横轴表示年份，纵轴表示各类指标变化，企业经济指标包括</w:t>
      </w:r>
      <w:r>
        <w:rPr>
          <w:rFonts w:hint="eastAsia"/>
        </w:rPr>
        <w:t>产值、利润、主要收入，能源指标主要包括用电量、用气量、用汽量；</w:t>
      </w:r>
    </w:p>
    <w:p w14:paraId="3364EA3A" w14:textId="77777777" w:rsidR="004A1B80" w:rsidRDefault="00E929B0">
      <w:pPr>
        <w:pStyle w:val="ac"/>
        <w:numPr>
          <w:ilvl w:val="0"/>
          <w:numId w:val="12"/>
        </w:numPr>
        <w:ind w:left="0" w:firstLineChars="0" w:firstLine="709"/>
      </w:pPr>
      <w:r>
        <w:rPr>
          <w:rFonts w:hint="eastAsia"/>
        </w:rPr>
        <w:t>企业亩均效益区内排行：对企业排行进行表示，包括亩均效益区内排行、</w:t>
      </w:r>
      <w:r>
        <w:rPr>
          <w:rFonts w:hint="eastAsia"/>
        </w:rPr>
        <w:lastRenderedPageBreak/>
        <w:t>亩均效益区内行业排行两类；</w:t>
      </w:r>
    </w:p>
    <w:p w14:paraId="417A736F" w14:textId="77777777" w:rsidR="004A1B80" w:rsidRDefault="00E929B0">
      <w:pPr>
        <w:pStyle w:val="ac"/>
        <w:numPr>
          <w:ilvl w:val="0"/>
          <w:numId w:val="12"/>
        </w:numPr>
        <w:ind w:left="0" w:firstLineChars="0" w:firstLine="709"/>
      </w:pPr>
      <w:r>
        <w:rPr>
          <w:rFonts w:hint="eastAsia"/>
        </w:rPr>
        <w:t>企业荣誉墙：对于企业获得的荣誉进行集中展示，如亩均百强、税收百强等；</w:t>
      </w:r>
    </w:p>
    <w:p w14:paraId="11AB444A" w14:textId="77777777" w:rsidR="004A1B80" w:rsidRDefault="00E929B0">
      <w:pPr>
        <w:pStyle w:val="ac"/>
        <w:numPr>
          <w:ilvl w:val="0"/>
          <w:numId w:val="12"/>
        </w:numPr>
        <w:ind w:left="0" w:firstLineChars="0" w:firstLine="709"/>
      </w:pPr>
      <w:r>
        <w:rPr>
          <w:rFonts w:hint="eastAsia"/>
        </w:rPr>
        <w:t>企业用地量：以影像图上划分的实际范围展示该企业用地情况，统计该企业用地范围。</w:t>
      </w:r>
    </w:p>
    <w:p w14:paraId="726791FD" w14:textId="77777777" w:rsidR="004A1B80" w:rsidRDefault="00E929B0">
      <w:pPr>
        <w:pStyle w:val="ab"/>
      </w:pPr>
      <w:r>
        <w:rPr>
          <w:noProof/>
        </w:rPr>
        <w:drawing>
          <wp:inline distT="0" distB="0" distL="114300" distR="114300" wp14:anchorId="3BDF1A43" wp14:editId="78FF4FF5">
            <wp:extent cx="5576570" cy="2940050"/>
            <wp:effectExtent l="0" t="0" r="5080" b="1270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4"/>
                    <a:stretch>
                      <a:fillRect/>
                    </a:stretch>
                  </pic:blipFill>
                  <pic:spPr>
                    <a:xfrm>
                      <a:off x="0" y="0"/>
                      <a:ext cx="5576570" cy="2940050"/>
                    </a:xfrm>
                    <a:prstGeom prst="rect">
                      <a:avLst/>
                    </a:prstGeom>
                    <a:noFill/>
                    <a:ln>
                      <a:noFill/>
                    </a:ln>
                  </pic:spPr>
                </pic:pic>
              </a:graphicData>
            </a:graphic>
          </wp:inline>
        </w:drawing>
      </w:r>
    </w:p>
    <w:p w14:paraId="0A587F37"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19</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企业画像</w:t>
      </w:r>
    </w:p>
    <w:p w14:paraId="00150E77" w14:textId="77777777" w:rsidR="004A1B80" w:rsidRDefault="00E929B0">
      <w:pPr>
        <w:pStyle w:val="3"/>
        <w:ind w:firstLineChars="0" w:firstLine="602"/>
      </w:pPr>
      <w:bookmarkStart w:id="140" w:name="_Toc45174297"/>
      <w:bookmarkStart w:id="141" w:name="_Toc4259"/>
      <w:bookmarkStart w:id="142" w:name="_Toc18568"/>
      <w:bookmarkStart w:id="143" w:name="_Toc6942"/>
      <w:bookmarkStart w:id="144" w:name="_Toc7396"/>
      <w:bookmarkStart w:id="145" w:name="_Toc46846598"/>
      <w:bookmarkStart w:id="146" w:name="_Toc18725"/>
      <w:bookmarkStart w:id="147" w:name="_Toc11467"/>
      <w:r>
        <w:rPr>
          <w:rFonts w:hint="eastAsia"/>
        </w:rPr>
        <w:t>企业分档定级可视化</w:t>
      </w:r>
      <w:bookmarkEnd w:id="140"/>
      <w:r>
        <w:rPr>
          <w:rFonts w:hint="eastAsia"/>
        </w:rPr>
        <w:t>功能</w:t>
      </w:r>
      <w:bookmarkEnd w:id="141"/>
      <w:bookmarkEnd w:id="142"/>
      <w:bookmarkEnd w:id="143"/>
      <w:bookmarkEnd w:id="144"/>
      <w:bookmarkEnd w:id="145"/>
      <w:bookmarkEnd w:id="146"/>
      <w:bookmarkEnd w:id="147"/>
    </w:p>
    <w:p w14:paraId="42D8A886" w14:textId="77777777" w:rsidR="004A1B80" w:rsidRDefault="00E929B0">
      <w:pPr>
        <w:pStyle w:val="a0"/>
        <w:ind w:firstLine="480"/>
      </w:pPr>
      <w:r>
        <w:rPr>
          <w:rFonts w:hint="eastAsia"/>
        </w:rPr>
        <w:t>对于南浔区内及各乡镇</w:t>
      </w:r>
      <w:r>
        <w:rPr>
          <w:rFonts w:hint="eastAsia"/>
        </w:rPr>
        <w:t>/</w:t>
      </w:r>
      <w:r>
        <w:rPr>
          <w:rFonts w:hint="eastAsia"/>
        </w:rPr>
        <w:t>区企业分档定级情况进行动态可视化展示，实现数据动态接入、地图数据展示与数据分析图表联动，分档定级可视化主要包括：</w:t>
      </w:r>
    </w:p>
    <w:p w14:paraId="0CC5E67D" w14:textId="77777777" w:rsidR="004A1B80" w:rsidRDefault="00E929B0">
      <w:pPr>
        <w:pStyle w:val="ac"/>
        <w:numPr>
          <w:ilvl w:val="0"/>
          <w:numId w:val="13"/>
        </w:numPr>
        <w:ind w:left="0" w:firstLineChars="0" w:firstLine="709"/>
      </w:pPr>
      <w:r>
        <w:rPr>
          <w:rFonts w:hint="eastAsia"/>
        </w:rPr>
        <w:t>分档定级企业分布一张图</w:t>
      </w:r>
      <w:r>
        <w:rPr>
          <w:rFonts w:hint="eastAsia"/>
        </w:rPr>
        <w:t>：在地图上使用</w:t>
      </w:r>
      <w:r>
        <w:rPr>
          <w:rFonts w:hint="eastAsia"/>
        </w:rPr>
        <w:t>A</w:t>
      </w:r>
      <w:r>
        <w:rPr>
          <w:rFonts w:hint="eastAsia"/>
        </w:rPr>
        <w:t>、</w:t>
      </w:r>
      <w:r>
        <w:t>B</w:t>
      </w:r>
      <w:r>
        <w:rPr>
          <w:rFonts w:hint="eastAsia"/>
        </w:rPr>
        <w:t>、</w:t>
      </w:r>
      <w:r>
        <w:t>C</w:t>
      </w:r>
      <w:r>
        <w:rPr>
          <w:rFonts w:hint="eastAsia"/>
        </w:rPr>
        <w:t>、</w:t>
      </w:r>
      <w:r>
        <w:t>D</w:t>
      </w:r>
      <w:r>
        <w:rPr>
          <w:rFonts w:hint="eastAsia"/>
        </w:rPr>
        <w:t>四类分类图标表示各等级企业位置及分布情况，支持企业点详情查看；</w:t>
      </w:r>
    </w:p>
    <w:p w14:paraId="1F28074E" w14:textId="77777777" w:rsidR="004A1B80" w:rsidRDefault="00E929B0">
      <w:pPr>
        <w:pStyle w:val="ac"/>
        <w:numPr>
          <w:ilvl w:val="0"/>
          <w:numId w:val="13"/>
        </w:numPr>
        <w:ind w:left="0" w:firstLineChars="0" w:firstLine="709"/>
      </w:pPr>
      <w:r>
        <w:rPr>
          <w:rFonts w:hint="eastAsia"/>
        </w:rPr>
        <w:t>企业变化情况：以醒目的艺术数字形式统计企业的新增、整治、迁移情况；</w:t>
      </w:r>
    </w:p>
    <w:p w14:paraId="5DACF029" w14:textId="77777777" w:rsidR="004A1B80" w:rsidRDefault="00E929B0">
      <w:pPr>
        <w:pStyle w:val="ac"/>
        <w:numPr>
          <w:ilvl w:val="0"/>
          <w:numId w:val="13"/>
        </w:numPr>
        <w:ind w:left="0" w:firstLineChars="0" w:firstLine="709"/>
      </w:pPr>
      <w:r>
        <w:rPr>
          <w:rFonts w:hint="eastAsia"/>
        </w:rPr>
        <w:t>差别化政策执行成果展示：以公告的形式展示南浔区差别化政策执行情况，主要包括反向倒逼情况、正向激励情况；</w:t>
      </w:r>
    </w:p>
    <w:p w14:paraId="4E8630E8" w14:textId="77777777" w:rsidR="004A1B80" w:rsidRDefault="00E929B0">
      <w:pPr>
        <w:pStyle w:val="ac"/>
        <w:numPr>
          <w:ilvl w:val="0"/>
          <w:numId w:val="13"/>
        </w:numPr>
        <w:ind w:left="0" w:firstLineChars="0" w:firstLine="709"/>
      </w:pPr>
      <w:r>
        <w:rPr>
          <w:rFonts w:hint="eastAsia"/>
        </w:rPr>
        <w:t>企业等级数量变化表：以多折线图的形式展示各等级企业数量变化情况，图表横轴为年份，纵轴为企业数量；</w:t>
      </w:r>
    </w:p>
    <w:p w14:paraId="0D0F1039" w14:textId="77777777" w:rsidR="004A1B80" w:rsidRDefault="00E929B0">
      <w:pPr>
        <w:pStyle w:val="ac"/>
        <w:numPr>
          <w:ilvl w:val="0"/>
          <w:numId w:val="13"/>
        </w:numPr>
        <w:ind w:left="0" w:firstLineChars="0" w:firstLine="709"/>
      </w:pPr>
      <w:r>
        <w:rPr>
          <w:rFonts w:hint="eastAsia"/>
        </w:rPr>
        <w:t>企业数量统计图：以环状图展示企业数量及各等级企业数量占比，点击图表可进行企业分类筛选；</w:t>
      </w:r>
    </w:p>
    <w:p w14:paraId="15EE0951" w14:textId="77777777" w:rsidR="004A1B80" w:rsidRDefault="00E929B0">
      <w:pPr>
        <w:pStyle w:val="ac"/>
        <w:numPr>
          <w:ilvl w:val="0"/>
          <w:numId w:val="13"/>
        </w:numPr>
        <w:ind w:left="0" w:firstLineChars="0" w:firstLine="709"/>
      </w:pPr>
      <w:r>
        <w:rPr>
          <w:rFonts w:hint="eastAsia"/>
        </w:rPr>
        <w:lastRenderedPageBreak/>
        <w:t>各等级企业列表：默认以亩均税收排名进行企业显示，以滚动列表显示各等级企业列表，包括企业名称和企业亩均税收，点击分档定级小气泡可筛选展示的企业等级；</w:t>
      </w:r>
    </w:p>
    <w:p w14:paraId="67E81B26" w14:textId="77777777" w:rsidR="004A1B80" w:rsidRDefault="00E929B0">
      <w:pPr>
        <w:pStyle w:val="ac"/>
        <w:numPr>
          <w:ilvl w:val="0"/>
          <w:numId w:val="13"/>
        </w:numPr>
        <w:ind w:left="0" w:firstLineChars="0" w:firstLine="709"/>
      </w:pPr>
      <w:r>
        <w:rPr>
          <w:rFonts w:hint="eastAsia"/>
        </w:rPr>
        <w:t>各镇（开发区）企业数量统计：以层叠柱状</w:t>
      </w:r>
      <w:proofErr w:type="gramStart"/>
      <w:r>
        <w:rPr>
          <w:rFonts w:hint="eastAsia"/>
        </w:rPr>
        <w:t>图统计个</w:t>
      </w:r>
      <w:proofErr w:type="gramEnd"/>
      <w:r>
        <w:rPr>
          <w:rFonts w:hint="eastAsia"/>
        </w:rPr>
        <w:t>等级企业数量，横轴表示各镇、开发区名称，纵轴表示企业数量，用颜色区分各等级企业；</w:t>
      </w:r>
    </w:p>
    <w:p w14:paraId="4E667FE2" w14:textId="77777777" w:rsidR="004A1B80" w:rsidRDefault="00E929B0">
      <w:pPr>
        <w:pStyle w:val="ac"/>
        <w:numPr>
          <w:ilvl w:val="0"/>
          <w:numId w:val="13"/>
        </w:numPr>
        <w:ind w:left="0" w:firstLineChars="0" w:firstLine="709"/>
      </w:pPr>
      <w:proofErr w:type="gramStart"/>
      <w:r>
        <w:rPr>
          <w:rFonts w:hint="eastAsia"/>
        </w:rPr>
        <w:t>南浔区鹰眼图</w:t>
      </w:r>
      <w:proofErr w:type="gramEnd"/>
      <w:r>
        <w:rPr>
          <w:rFonts w:hint="eastAsia"/>
        </w:rPr>
        <w:t>：设置</w:t>
      </w:r>
      <w:proofErr w:type="gramStart"/>
      <w:r>
        <w:rPr>
          <w:rFonts w:hint="eastAsia"/>
        </w:rPr>
        <w:t>南浔区鹰眼图</w:t>
      </w:r>
      <w:proofErr w:type="gramEnd"/>
      <w:r>
        <w:rPr>
          <w:rFonts w:hint="eastAsia"/>
        </w:rPr>
        <w:t>，通过点击图中行政区划范围选择不同地区地图，底图范围及图表数据联动切换。</w:t>
      </w:r>
    </w:p>
    <w:p w14:paraId="4D44DD56" w14:textId="77777777" w:rsidR="004A1B80" w:rsidRDefault="00E929B0">
      <w:pPr>
        <w:pStyle w:val="ab"/>
      </w:pPr>
      <w:r>
        <w:rPr>
          <w:noProof/>
        </w:rPr>
        <w:drawing>
          <wp:inline distT="0" distB="0" distL="114300" distR="114300" wp14:anchorId="75AB5F1D" wp14:editId="4A6CD824">
            <wp:extent cx="5384165" cy="2763520"/>
            <wp:effectExtent l="0" t="0" r="6985" b="1778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35"/>
                    <a:stretch>
                      <a:fillRect/>
                    </a:stretch>
                  </pic:blipFill>
                  <pic:spPr>
                    <a:xfrm>
                      <a:off x="0" y="0"/>
                      <a:ext cx="5384165" cy="2763520"/>
                    </a:xfrm>
                    <a:prstGeom prst="rect">
                      <a:avLst/>
                    </a:prstGeom>
                    <a:noFill/>
                    <a:ln>
                      <a:noFill/>
                    </a:ln>
                  </pic:spPr>
                </pic:pic>
              </a:graphicData>
            </a:graphic>
          </wp:inline>
        </w:drawing>
      </w:r>
    </w:p>
    <w:p w14:paraId="65EC1D15"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2</w:t>
      </w:r>
      <w:r>
        <w:rPr>
          <w:rFonts w:ascii="华文细黑" w:eastAsia="华文细黑" w:hAnsi="华文细黑" w:cs="华文细黑" w:hint="eastAsia"/>
          <w:sz w:val="20"/>
          <w:szCs w:val="20"/>
        </w:rPr>
        <w:t>0</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企业分档定级可视化</w:t>
      </w:r>
    </w:p>
    <w:p w14:paraId="2E249D99" w14:textId="77777777" w:rsidR="004A1B80" w:rsidRDefault="00E929B0">
      <w:pPr>
        <w:pStyle w:val="ab"/>
      </w:pPr>
      <w:r>
        <w:rPr>
          <w:noProof/>
        </w:rPr>
        <w:drawing>
          <wp:inline distT="0" distB="0" distL="114300" distR="114300" wp14:anchorId="4CACB99D" wp14:editId="1959A264">
            <wp:extent cx="5304155" cy="2987675"/>
            <wp:effectExtent l="0" t="0" r="10795" b="317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6"/>
                    <a:stretch>
                      <a:fillRect/>
                    </a:stretch>
                  </pic:blipFill>
                  <pic:spPr>
                    <a:xfrm>
                      <a:off x="0" y="0"/>
                      <a:ext cx="5304155" cy="2987675"/>
                    </a:xfrm>
                    <a:prstGeom prst="rect">
                      <a:avLst/>
                    </a:prstGeom>
                    <a:noFill/>
                    <a:ln>
                      <a:noFill/>
                    </a:ln>
                  </pic:spPr>
                </pic:pic>
              </a:graphicData>
            </a:graphic>
          </wp:inline>
        </w:drawing>
      </w:r>
    </w:p>
    <w:p w14:paraId="4DBED0CC"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2</w:t>
      </w:r>
      <w:r>
        <w:rPr>
          <w:rFonts w:ascii="华文细黑" w:eastAsia="华文细黑" w:hAnsi="华文细黑" w:cs="华文细黑" w:hint="eastAsia"/>
          <w:sz w:val="20"/>
          <w:szCs w:val="20"/>
        </w:rPr>
        <w:t>1</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企业分档定级可视化</w:t>
      </w:r>
      <w:r>
        <w:rPr>
          <w:rFonts w:ascii="华文细黑" w:eastAsia="华文细黑" w:hAnsi="华文细黑" w:cs="华文细黑" w:hint="eastAsia"/>
          <w:sz w:val="20"/>
          <w:szCs w:val="20"/>
        </w:rPr>
        <w:t>-A</w:t>
      </w:r>
      <w:r>
        <w:rPr>
          <w:rFonts w:ascii="华文细黑" w:eastAsia="华文细黑" w:hAnsi="华文细黑" w:cs="华文细黑" w:hint="eastAsia"/>
          <w:sz w:val="20"/>
          <w:szCs w:val="20"/>
        </w:rPr>
        <w:t>类企业</w:t>
      </w:r>
    </w:p>
    <w:p w14:paraId="2C5CF043" w14:textId="77777777" w:rsidR="004A1B80" w:rsidRDefault="00E929B0">
      <w:pPr>
        <w:pStyle w:val="3"/>
        <w:ind w:firstLineChars="0"/>
      </w:pPr>
      <w:bookmarkStart w:id="148" w:name="_Toc7136"/>
      <w:bookmarkStart w:id="149" w:name="_Toc18452"/>
      <w:bookmarkStart w:id="150" w:name="_Toc30777"/>
      <w:bookmarkStart w:id="151" w:name="_Toc17124"/>
      <w:bookmarkStart w:id="152" w:name="_Toc23924"/>
      <w:bookmarkStart w:id="153" w:name="_Toc45174298"/>
      <w:bookmarkStart w:id="154" w:name="_Toc46846599"/>
      <w:bookmarkStart w:id="155" w:name="_Toc15281"/>
      <w:r>
        <w:rPr>
          <w:rFonts w:hint="eastAsia"/>
        </w:rPr>
        <w:lastRenderedPageBreak/>
        <w:t>项目监控可视化</w:t>
      </w:r>
      <w:bookmarkEnd w:id="148"/>
      <w:bookmarkEnd w:id="149"/>
      <w:bookmarkEnd w:id="150"/>
      <w:bookmarkEnd w:id="151"/>
      <w:bookmarkEnd w:id="152"/>
      <w:bookmarkEnd w:id="153"/>
      <w:bookmarkEnd w:id="154"/>
      <w:bookmarkEnd w:id="155"/>
    </w:p>
    <w:p w14:paraId="0479FF21" w14:textId="77777777" w:rsidR="004A1B80" w:rsidRDefault="00E929B0">
      <w:pPr>
        <w:ind w:firstLine="480"/>
      </w:pPr>
      <w:r>
        <w:rPr>
          <w:rFonts w:hint="eastAsia"/>
        </w:rPr>
        <w:t>项目监控可视化模块基于南浔底图，针对南浔区内投产项目进行项目监控，以一张图展示项目分布及点位信息，支持图上项目详查看。项目数据使用原“达产复核验收系统”项目数据，主要包括以下内容：</w:t>
      </w:r>
    </w:p>
    <w:p w14:paraId="573D3EB9" w14:textId="77777777" w:rsidR="004A1B80" w:rsidRDefault="00E929B0">
      <w:pPr>
        <w:pStyle w:val="ac"/>
        <w:numPr>
          <w:ilvl w:val="0"/>
          <w:numId w:val="14"/>
        </w:numPr>
        <w:ind w:left="0" w:firstLineChars="236" w:firstLine="566"/>
      </w:pPr>
      <w:r>
        <w:rPr>
          <w:rFonts w:hint="eastAsia"/>
        </w:rPr>
        <w:t>政策争取情况列表：以列表形式展示南浔区相关项目引进及扶持政策争取情况，点击政策列表可查看详细政策信息；</w:t>
      </w:r>
    </w:p>
    <w:p w14:paraId="639C1FB6" w14:textId="77777777" w:rsidR="004A1B80" w:rsidRDefault="00E929B0">
      <w:pPr>
        <w:pStyle w:val="ac"/>
        <w:numPr>
          <w:ilvl w:val="0"/>
          <w:numId w:val="14"/>
        </w:numPr>
        <w:ind w:left="0" w:firstLineChars="236" w:firstLine="566"/>
      </w:pPr>
      <w:r>
        <w:rPr>
          <w:rFonts w:hint="eastAsia"/>
        </w:rPr>
        <w:t>项目数量变化图：使用层叠柱状图表示新建项目数量变化，横轴表示年份，纵轴表示项目数量，使用颜色表示项目类别（如亿元以上项目）；</w:t>
      </w:r>
    </w:p>
    <w:p w14:paraId="77798785" w14:textId="77777777" w:rsidR="004A1B80" w:rsidRDefault="00E929B0">
      <w:pPr>
        <w:pStyle w:val="ac"/>
        <w:numPr>
          <w:ilvl w:val="0"/>
          <w:numId w:val="14"/>
        </w:numPr>
        <w:ind w:left="0" w:firstLineChars="236" w:firstLine="566"/>
      </w:pPr>
      <w:r>
        <w:rPr>
          <w:rFonts w:hint="eastAsia"/>
        </w:rPr>
        <w:t>项目投资额占比：针对南浔区项目进行投资额分年度统计，使用环状统计图表示投资额占比；</w:t>
      </w:r>
    </w:p>
    <w:p w14:paraId="0C50E391" w14:textId="77777777" w:rsidR="004A1B80" w:rsidRDefault="00E929B0">
      <w:pPr>
        <w:pStyle w:val="ac"/>
        <w:numPr>
          <w:ilvl w:val="0"/>
          <w:numId w:val="14"/>
        </w:numPr>
        <w:ind w:left="0" w:firstLineChars="236" w:firstLine="566"/>
      </w:pPr>
      <w:r>
        <w:rPr>
          <w:rFonts w:hint="eastAsia"/>
        </w:rPr>
        <w:t>完成验收项目情况：使用艺术字表示区内完成验收项目统计情况；</w:t>
      </w:r>
    </w:p>
    <w:p w14:paraId="1636FB09" w14:textId="77777777" w:rsidR="004A1B80" w:rsidRDefault="00E929B0">
      <w:pPr>
        <w:pStyle w:val="ac"/>
        <w:numPr>
          <w:ilvl w:val="0"/>
          <w:numId w:val="14"/>
        </w:numPr>
        <w:ind w:left="0" w:firstLineChars="236" w:firstLine="566"/>
      </w:pPr>
      <w:r>
        <w:rPr>
          <w:rFonts w:hint="eastAsia"/>
        </w:rPr>
        <w:t>亿元以上项目列表：以列表形式表示区内亿元以上重点项目，列表动态滚动，显示项目名称和投资额，点击地图缩放至该项目范围，可查看项目详情；</w:t>
      </w:r>
    </w:p>
    <w:p w14:paraId="56493513" w14:textId="77777777" w:rsidR="004A1B80" w:rsidRDefault="00E929B0">
      <w:pPr>
        <w:pStyle w:val="ac"/>
        <w:numPr>
          <w:ilvl w:val="0"/>
          <w:numId w:val="14"/>
        </w:numPr>
        <w:ind w:left="0" w:firstLineChars="236" w:firstLine="566"/>
      </w:pPr>
      <w:r>
        <w:rPr>
          <w:rFonts w:hint="eastAsia"/>
        </w:rPr>
        <w:t>项目状态统计：使用层叠柱状图表示区内各行业项目数量，横轴表示项目开始建设年份，纵轴表示项目数量，层叠柱状表示</w:t>
      </w:r>
      <w:r>
        <w:rPr>
          <w:rFonts w:hint="eastAsia"/>
        </w:rPr>
        <w:t>未到期项目、到期已验收项目、到期未验收项目三大类；</w:t>
      </w:r>
    </w:p>
    <w:p w14:paraId="51860B91" w14:textId="77777777" w:rsidR="004A1B80" w:rsidRDefault="00E929B0">
      <w:pPr>
        <w:pStyle w:val="ac"/>
        <w:numPr>
          <w:ilvl w:val="0"/>
          <w:numId w:val="14"/>
        </w:numPr>
        <w:ind w:left="0" w:firstLineChars="236" w:firstLine="566"/>
      </w:pPr>
      <w:proofErr w:type="gramStart"/>
      <w:r>
        <w:rPr>
          <w:rFonts w:hint="eastAsia"/>
        </w:rPr>
        <w:t>南浔区鹰眼图</w:t>
      </w:r>
      <w:proofErr w:type="gramEnd"/>
      <w:r>
        <w:rPr>
          <w:rFonts w:hint="eastAsia"/>
        </w:rPr>
        <w:t>：设置</w:t>
      </w:r>
      <w:proofErr w:type="gramStart"/>
      <w:r>
        <w:rPr>
          <w:rFonts w:hint="eastAsia"/>
        </w:rPr>
        <w:t>南浔区鹰眼图</w:t>
      </w:r>
      <w:proofErr w:type="gramEnd"/>
      <w:r>
        <w:rPr>
          <w:rFonts w:hint="eastAsia"/>
        </w:rPr>
        <w:t>，通过点击图中行政区划范围选择不同地区地图，底图范围及图表数据联动切换。</w:t>
      </w:r>
    </w:p>
    <w:p w14:paraId="1E76A892" w14:textId="77777777" w:rsidR="004A1B80" w:rsidRDefault="00E929B0">
      <w:pPr>
        <w:pStyle w:val="ab"/>
      </w:pPr>
      <w:r>
        <w:rPr>
          <w:noProof/>
        </w:rPr>
        <w:drawing>
          <wp:inline distT="0" distB="0" distL="114300" distR="114300" wp14:anchorId="1EB78E74" wp14:editId="02E0AD7E">
            <wp:extent cx="5598795" cy="3027680"/>
            <wp:effectExtent l="0" t="0" r="190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7"/>
                    <a:stretch>
                      <a:fillRect/>
                    </a:stretch>
                  </pic:blipFill>
                  <pic:spPr>
                    <a:xfrm>
                      <a:off x="0" y="0"/>
                      <a:ext cx="5598795" cy="3027680"/>
                    </a:xfrm>
                    <a:prstGeom prst="rect">
                      <a:avLst/>
                    </a:prstGeom>
                    <a:noFill/>
                    <a:ln>
                      <a:noFill/>
                    </a:ln>
                  </pic:spPr>
                </pic:pic>
              </a:graphicData>
            </a:graphic>
          </wp:inline>
        </w:drawing>
      </w:r>
    </w:p>
    <w:p w14:paraId="492DBC49"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22</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项目监控可视化</w:t>
      </w:r>
    </w:p>
    <w:p w14:paraId="7A9D0ECA" w14:textId="77777777" w:rsidR="004A1B80" w:rsidRDefault="00E929B0">
      <w:pPr>
        <w:keepNext/>
        <w:keepLines/>
        <w:numPr>
          <w:ilvl w:val="1"/>
          <w:numId w:val="1"/>
        </w:numPr>
        <w:ind w:firstLineChars="0" w:firstLine="602"/>
        <w:outlineLvl w:val="1"/>
        <w:rPr>
          <w:rFonts w:eastAsiaTheme="majorEastAsia" w:cstheme="majorBidi"/>
          <w:b/>
          <w:bCs/>
          <w:sz w:val="30"/>
          <w:szCs w:val="32"/>
        </w:rPr>
      </w:pPr>
      <w:bookmarkStart w:id="156" w:name="_Toc15773"/>
      <w:bookmarkStart w:id="157" w:name="_Toc12623"/>
      <w:bookmarkStart w:id="158" w:name="_Toc8844"/>
      <w:bookmarkStart w:id="159" w:name="_Toc23521"/>
      <w:bookmarkStart w:id="160" w:name="_Toc51656156"/>
      <w:bookmarkStart w:id="161" w:name="_Toc18179"/>
      <w:bookmarkStart w:id="162" w:name="_Toc23552"/>
      <w:bookmarkStart w:id="163" w:name="_Toc15346"/>
      <w:bookmarkStart w:id="164" w:name="_Toc46846604"/>
      <w:r>
        <w:rPr>
          <w:rFonts w:eastAsiaTheme="majorEastAsia" w:cstheme="majorBidi" w:hint="eastAsia"/>
          <w:b/>
          <w:bCs/>
          <w:sz w:val="30"/>
          <w:szCs w:val="32"/>
        </w:rPr>
        <w:lastRenderedPageBreak/>
        <w:t>后台管理</w:t>
      </w:r>
      <w:bookmarkEnd w:id="156"/>
      <w:bookmarkEnd w:id="157"/>
      <w:bookmarkEnd w:id="158"/>
      <w:bookmarkEnd w:id="159"/>
      <w:bookmarkEnd w:id="160"/>
      <w:bookmarkEnd w:id="161"/>
      <w:bookmarkEnd w:id="162"/>
    </w:p>
    <w:p w14:paraId="764D4627" w14:textId="77777777" w:rsidR="004A1B80" w:rsidRDefault="00E929B0">
      <w:pPr>
        <w:ind w:firstLine="480"/>
        <w:jc w:val="both"/>
        <w:rPr>
          <w:rFonts w:eastAsia="宋体" w:cs="Times New Roman"/>
          <w:szCs w:val="20"/>
        </w:rPr>
      </w:pPr>
      <w:r>
        <w:rPr>
          <w:rFonts w:eastAsia="宋体" w:cs="Times New Roman" w:hint="eastAsia"/>
          <w:szCs w:val="20"/>
        </w:rPr>
        <w:t>后台管理主要包括评价模型、企业管理、权限管理三部分。</w:t>
      </w:r>
    </w:p>
    <w:p w14:paraId="0D89403B" w14:textId="77777777" w:rsidR="004A1B80" w:rsidRDefault="00E929B0">
      <w:pPr>
        <w:pStyle w:val="aa"/>
        <w:ind w:firstLine="240"/>
      </w:pPr>
      <w:r>
        <w:rPr>
          <w:noProof/>
        </w:rPr>
        <w:drawing>
          <wp:inline distT="0" distB="0" distL="114300" distR="114300" wp14:anchorId="006C7AD7" wp14:editId="5CB14932">
            <wp:extent cx="5581015" cy="2903220"/>
            <wp:effectExtent l="0" t="0" r="635" b="1143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8"/>
                    <a:stretch>
                      <a:fillRect/>
                    </a:stretch>
                  </pic:blipFill>
                  <pic:spPr>
                    <a:xfrm>
                      <a:off x="0" y="0"/>
                      <a:ext cx="5581015" cy="2903220"/>
                    </a:xfrm>
                    <a:prstGeom prst="rect">
                      <a:avLst/>
                    </a:prstGeom>
                    <a:noFill/>
                    <a:ln>
                      <a:noFill/>
                    </a:ln>
                  </pic:spPr>
                </pic:pic>
              </a:graphicData>
            </a:graphic>
          </wp:inline>
        </w:drawing>
      </w:r>
    </w:p>
    <w:p w14:paraId="6571C6DC" w14:textId="77777777" w:rsidR="004A1B80" w:rsidRDefault="00E929B0">
      <w:pPr>
        <w:pStyle w:val="aa"/>
        <w:ind w:firstLine="20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 xml:space="preserve">23 </w:t>
      </w:r>
      <w:r>
        <w:rPr>
          <w:rFonts w:ascii="华文细黑" w:eastAsia="华文细黑" w:hAnsi="华文细黑" w:cs="华文细黑" w:hint="eastAsia"/>
          <w:sz w:val="20"/>
          <w:szCs w:val="20"/>
        </w:rPr>
        <w:t>后台管理</w:t>
      </w:r>
    </w:p>
    <w:p w14:paraId="58E6E54C" w14:textId="77777777" w:rsidR="004A1B80" w:rsidRDefault="00E929B0">
      <w:pPr>
        <w:keepNext/>
        <w:keepLines/>
        <w:numPr>
          <w:ilvl w:val="2"/>
          <w:numId w:val="1"/>
        </w:numPr>
        <w:ind w:left="708" w:firstLineChars="0"/>
        <w:outlineLvl w:val="2"/>
        <w:rPr>
          <w:rFonts w:eastAsiaTheme="majorEastAsia"/>
          <w:b/>
          <w:bCs/>
          <w:sz w:val="28"/>
          <w:szCs w:val="32"/>
        </w:rPr>
      </w:pPr>
      <w:bookmarkStart w:id="165" w:name="_Toc28917"/>
      <w:bookmarkStart w:id="166" w:name="_Toc9419"/>
      <w:bookmarkStart w:id="167" w:name="_Toc30031"/>
      <w:bookmarkStart w:id="168" w:name="_Toc6458"/>
      <w:bookmarkStart w:id="169" w:name="_Toc25978"/>
      <w:bookmarkStart w:id="170" w:name="_Toc6914"/>
      <w:bookmarkStart w:id="171" w:name="_Toc51656157"/>
      <w:r>
        <w:rPr>
          <w:rFonts w:eastAsiaTheme="majorEastAsia" w:hint="eastAsia"/>
          <w:b/>
          <w:bCs/>
          <w:sz w:val="28"/>
          <w:szCs w:val="32"/>
        </w:rPr>
        <w:t>亩产效益评价模型</w:t>
      </w:r>
      <w:bookmarkEnd w:id="165"/>
      <w:bookmarkEnd w:id="166"/>
      <w:bookmarkEnd w:id="167"/>
      <w:bookmarkEnd w:id="168"/>
      <w:bookmarkEnd w:id="169"/>
      <w:bookmarkEnd w:id="170"/>
      <w:bookmarkEnd w:id="171"/>
    </w:p>
    <w:p w14:paraId="2CF78CB9" w14:textId="77777777" w:rsidR="004A1B80" w:rsidRDefault="00E929B0">
      <w:pPr>
        <w:ind w:firstLine="480"/>
      </w:pPr>
      <w:r>
        <w:rPr>
          <w:rFonts w:hint="eastAsia"/>
        </w:rPr>
        <w:t>系统综合《南浔区关于深化亩均论英雄改革的实施意见</w:t>
      </w:r>
      <w:r>
        <w:rPr>
          <w:rFonts w:hint="eastAsia"/>
        </w:rPr>
        <w:t>5.8</w:t>
      </w:r>
      <w:r>
        <w:rPr>
          <w:rFonts w:hint="eastAsia"/>
        </w:rPr>
        <w:t>》、《南浔区深化“亩均论英雄”改革促进高质量发展的实施意见（</w:t>
      </w:r>
      <w:r>
        <w:rPr>
          <w:rFonts w:hint="eastAsia"/>
        </w:rPr>
        <w:t>2020</w:t>
      </w:r>
      <w:r>
        <w:rPr>
          <w:rFonts w:hint="eastAsia"/>
        </w:rPr>
        <w:t>年修订）》等政策文件，建立亩产评价模型，并支持模型指标、指标权重、调档指标自定义、模型一键切换。</w:t>
      </w:r>
    </w:p>
    <w:p w14:paraId="2FDE4F34"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2" w:name="_Toc14146"/>
      <w:bookmarkStart w:id="173" w:name="_Toc27398"/>
      <w:bookmarkStart w:id="174" w:name="_Toc51656158"/>
      <w:r>
        <w:rPr>
          <w:rFonts w:asciiTheme="majorHAnsi" w:eastAsiaTheme="majorEastAsia" w:hAnsiTheme="majorHAnsi" w:cstheme="majorBidi"/>
          <w:b/>
          <w:bCs/>
          <w:sz w:val="28"/>
          <w:szCs w:val="28"/>
        </w:rPr>
        <w:t>评价模型自定义</w:t>
      </w:r>
      <w:bookmarkEnd w:id="172"/>
      <w:bookmarkEnd w:id="173"/>
      <w:bookmarkEnd w:id="174"/>
    </w:p>
    <w:p w14:paraId="7E9147FE" w14:textId="77777777" w:rsidR="004A1B80" w:rsidRDefault="00E929B0">
      <w:pPr>
        <w:ind w:firstLine="480"/>
      </w:pPr>
      <w:r>
        <w:rPr>
          <w:rFonts w:hint="eastAsia"/>
        </w:rPr>
        <w:t>亩产效益评价模型的确定需要模型指标、指标权重等，为改变目前企业亩均评价“一刀切”的形式，</w:t>
      </w:r>
      <w:r>
        <w:rPr>
          <w:rFonts w:hint="eastAsia"/>
        </w:rPr>
        <w:t>3.0</w:t>
      </w:r>
      <w:r>
        <w:rPr>
          <w:rFonts w:hint="eastAsia"/>
        </w:rPr>
        <w:t>系统在原有评价指标基础上增加用户个性化模型定义功能，包括指标自定义、权重自定义、调档指标自定义。</w:t>
      </w:r>
    </w:p>
    <w:p w14:paraId="2683CDC4"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szCs w:val="20"/>
        </w:rPr>
        <w:t>指标自定义：</w:t>
      </w:r>
      <w:r>
        <w:rPr>
          <w:rFonts w:eastAsia="宋体" w:cs="Times New Roman" w:hint="eastAsia"/>
          <w:szCs w:val="20"/>
        </w:rPr>
        <w:t>目前系统沿用亩产评价</w:t>
      </w:r>
      <w:r>
        <w:rPr>
          <w:rFonts w:eastAsia="宋体" w:cs="Times New Roman"/>
          <w:szCs w:val="20"/>
        </w:rPr>
        <w:t>六大指标</w:t>
      </w:r>
      <w:r>
        <w:rPr>
          <w:rFonts w:eastAsia="宋体" w:cs="Times New Roman" w:hint="eastAsia"/>
          <w:szCs w:val="20"/>
        </w:rPr>
        <w:t>：亩均税收（按总量</w:t>
      </w:r>
      <w:r>
        <w:rPr>
          <w:rFonts w:eastAsia="宋体" w:cs="Times New Roman" w:hint="eastAsia"/>
          <w:szCs w:val="20"/>
        </w:rPr>
        <w:t>/</w:t>
      </w:r>
      <w:r>
        <w:rPr>
          <w:rFonts w:eastAsia="宋体" w:cs="Times New Roman" w:hint="eastAsia"/>
          <w:szCs w:val="20"/>
        </w:rPr>
        <w:t>按实缴）、亩均增加值、单位能耗增加值、单位排污权增加值、全员劳动生产率、</w:t>
      </w:r>
      <w:r>
        <w:rPr>
          <w:rFonts w:eastAsia="宋体" w:cs="Times New Roman" w:hint="eastAsia"/>
          <w:szCs w:val="20"/>
        </w:rPr>
        <w:t>R&amp;D</w:t>
      </w:r>
      <w:r>
        <w:rPr>
          <w:rFonts w:eastAsia="宋体" w:cs="Times New Roman" w:hint="eastAsia"/>
          <w:szCs w:val="20"/>
        </w:rPr>
        <w:t>支出占比；</w:t>
      </w:r>
    </w:p>
    <w:p w14:paraId="2979A0A9"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t>权重</w:t>
      </w:r>
      <w:r>
        <w:rPr>
          <w:rFonts w:eastAsia="宋体" w:cs="Times New Roman"/>
          <w:szCs w:val="20"/>
        </w:rPr>
        <w:t>自定义：用户可对所有指标的权重值进行调整</w:t>
      </w:r>
      <w:r>
        <w:rPr>
          <w:rFonts w:eastAsia="宋体" w:cs="Times New Roman" w:hint="eastAsia"/>
          <w:szCs w:val="20"/>
        </w:rPr>
        <w:t>，例如包含材料堆放面积较大的企业经企业申请，可适当降低亩均税收权重</w:t>
      </w:r>
      <w:r>
        <w:rPr>
          <w:rFonts w:eastAsia="宋体" w:cs="Times New Roman"/>
          <w:szCs w:val="20"/>
        </w:rPr>
        <w:t>；</w:t>
      </w:r>
    </w:p>
    <w:p w14:paraId="3A153FAC"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lastRenderedPageBreak/>
        <w:t>调档指标自定义：用户可自定义升级、降级、一票否决及一票决定的指标内容及分值；</w:t>
      </w:r>
    </w:p>
    <w:p w14:paraId="5C387FE0"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t>评价模型一键切换：用户根据以上自定义过程建立评价模型，可对模型进行保存，需要时可进行评价模型一键切换。</w:t>
      </w:r>
    </w:p>
    <w:p w14:paraId="7E8E9EC5" w14:textId="77777777" w:rsidR="004A1B80" w:rsidRDefault="00E929B0">
      <w:pPr>
        <w:pStyle w:val="aa"/>
        <w:spacing w:line="240" w:lineRule="auto"/>
        <w:ind w:firstLineChars="0" w:firstLine="0"/>
        <w:jc w:val="center"/>
        <w:rPr>
          <w:rFonts w:eastAsia="宋体"/>
          <w:sz w:val="21"/>
        </w:rPr>
      </w:pPr>
      <w:r>
        <w:rPr>
          <w:noProof/>
        </w:rPr>
        <w:drawing>
          <wp:inline distT="0" distB="0" distL="114300" distR="114300" wp14:anchorId="1851F1C1" wp14:editId="1AB443BF">
            <wp:extent cx="5469890" cy="2983230"/>
            <wp:effectExtent l="0" t="0" r="16510" b="762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9"/>
                    <a:stretch>
                      <a:fillRect/>
                    </a:stretch>
                  </pic:blipFill>
                  <pic:spPr>
                    <a:xfrm>
                      <a:off x="0" y="0"/>
                      <a:ext cx="5469890" cy="2983230"/>
                    </a:xfrm>
                    <a:prstGeom prst="rect">
                      <a:avLst/>
                    </a:prstGeom>
                    <a:noFill/>
                    <a:ln>
                      <a:noFill/>
                    </a:ln>
                  </pic:spPr>
                </pic:pic>
              </a:graphicData>
            </a:graphic>
          </wp:inline>
        </w:drawing>
      </w:r>
    </w:p>
    <w:p w14:paraId="406DE912" w14:textId="77777777" w:rsidR="004A1B80" w:rsidRDefault="00E929B0">
      <w:pPr>
        <w:pStyle w:val="aa"/>
        <w:spacing w:line="240" w:lineRule="auto"/>
        <w:ind w:firstLineChars="1500" w:firstLine="3000"/>
        <w:jc w:val="both"/>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24</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分档定级模型自定义</w:t>
      </w:r>
    </w:p>
    <w:p w14:paraId="53933AF8"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5" w:name="_Toc6948"/>
      <w:bookmarkStart w:id="176" w:name="_Toc51656159"/>
      <w:bookmarkStart w:id="177" w:name="_Toc16948"/>
      <w:r>
        <w:rPr>
          <w:rFonts w:asciiTheme="majorHAnsi" w:eastAsiaTheme="majorEastAsia" w:hAnsiTheme="majorHAnsi" w:cstheme="majorBidi" w:hint="eastAsia"/>
          <w:b/>
          <w:bCs/>
          <w:sz w:val="28"/>
          <w:szCs w:val="28"/>
        </w:rPr>
        <w:t>评价结果</w:t>
      </w:r>
      <w:bookmarkEnd w:id="175"/>
      <w:bookmarkEnd w:id="176"/>
      <w:bookmarkEnd w:id="177"/>
    </w:p>
    <w:p w14:paraId="524A175B" w14:textId="77777777" w:rsidR="004A1B80" w:rsidRDefault="00E929B0">
      <w:pPr>
        <w:ind w:firstLine="480"/>
      </w:pPr>
      <w:r>
        <w:rPr>
          <w:rFonts w:hint="eastAsia"/>
        </w:rPr>
        <w:t>评价结果页面主要显示企业列表及相应评价等级结果，用户在此页面可进行模型管理、模型切换、导出企业列表、企业评价信息的修改与删除等操作。</w:t>
      </w:r>
    </w:p>
    <w:p w14:paraId="7F6EE109"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1097A692" wp14:editId="24DDDAA6">
            <wp:extent cx="5652770" cy="2886710"/>
            <wp:effectExtent l="0" t="0" r="5080" b="889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0"/>
                    <a:stretch>
                      <a:fillRect/>
                    </a:stretch>
                  </pic:blipFill>
                  <pic:spPr>
                    <a:xfrm>
                      <a:off x="0" y="0"/>
                      <a:ext cx="5652770" cy="2886710"/>
                    </a:xfrm>
                    <a:prstGeom prst="rect">
                      <a:avLst/>
                    </a:prstGeom>
                    <a:noFill/>
                    <a:ln>
                      <a:noFill/>
                    </a:ln>
                  </pic:spPr>
                </pic:pic>
              </a:graphicData>
            </a:graphic>
          </wp:inline>
        </w:drawing>
      </w:r>
    </w:p>
    <w:p w14:paraId="5BBC1473" w14:textId="77777777" w:rsidR="004A1B80" w:rsidRDefault="00E929B0">
      <w:pPr>
        <w:pStyle w:val="aa"/>
        <w:spacing w:line="240" w:lineRule="auto"/>
        <w:ind w:firstLineChars="1500" w:firstLine="3000"/>
        <w:jc w:val="both"/>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4-25</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评价结果列表</w:t>
      </w:r>
    </w:p>
    <w:p w14:paraId="5969551F"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8" w:name="_Toc10106"/>
      <w:bookmarkStart w:id="179" w:name="_Toc13569"/>
      <w:bookmarkStart w:id="180" w:name="_Toc51656160"/>
      <w:r>
        <w:rPr>
          <w:rFonts w:asciiTheme="majorHAnsi" w:eastAsiaTheme="majorEastAsia" w:hAnsiTheme="majorHAnsi" w:cstheme="majorBidi" w:hint="eastAsia"/>
          <w:b/>
          <w:bCs/>
          <w:sz w:val="28"/>
          <w:szCs w:val="28"/>
        </w:rPr>
        <w:t>企业调档</w:t>
      </w:r>
      <w:bookmarkEnd w:id="178"/>
      <w:bookmarkEnd w:id="179"/>
      <w:bookmarkEnd w:id="180"/>
    </w:p>
    <w:p w14:paraId="38F35BD5" w14:textId="77777777" w:rsidR="004A1B80" w:rsidRDefault="00E929B0">
      <w:pPr>
        <w:ind w:firstLine="480"/>
      </w:pPr>
      <w:r>
        <w:rPr>
          <w:rFonts w:hint="eastAsia"/>
        </w:rPr>
        <w:t>企业综合评价完成后，可根据对符合调档条件的企业进行调档，用户可根据政策自行调整调档政策指标。</w:t>
      </w:r>
    </w:p>
    <w:p w14:paraId="6B16BE7D" w14:textId="77777777" w:rsidR="004A1B80" w:rsidRDefault="00E929B0">
      <w:pPr>
        <w:spacing w:line="240" w:lineRule="auto"/>
        <w:ind w:firstLineChars="0" w:firstLine="0"/>
        <w:jc w:val="center"/>
        <w:rPr>
          <w:rFonts w:eastAsia="宋体"/>
          <w:sz w:val="21"/>
        </w:rPr>
      </w:pPr>
      <w:r>
        <w:rPr>
          <w:noProof/>
        </w:rPr>
        <w:drawing>
          <wp:inline distT="0" distB="0" distL="114300" distR="114300" wp14:anchorId="6E19E134" wp14:editId="71E16BFE">
            <wp:extent cx="5272405" cy="3373755"/>
            <wp:effectExtent l="0" t="0" r="4445" b="1714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1"/>
                    <a:stretch>
                      <a:fillRect/>
                    </a:stretch>
                  </pic:blipFill>
                  <pic:spPr>
                    <a:xfrm>
                      <a:off x="0" y="0"/>
                      <a:ext cx="5272405" cy="3373755"/>
                    </a:xfrm>
                    <a:prstGeom prst="rect">
                      <a:avLst/>
                    </a:prstGeom>
                    <a:noFill/>
                    <a:ln>
                      <a:noFill/>
                    </a:ln>
                  </pic:spPr>
                </pic:pic>
              </a:graphicData>
            </a:graphic>
          </wp:inline>
        </w:drawing>
      </w:r>
    </w:p>
    <w:p w14:paraId="62969F85" w14:textId="77777777" w:rsidR="004A1B80" w:rsidRDefault="00E929B0">
      <w:pPr>
        <w:spacing w:line="240" w:lineRule="auto"/>
        <w:ind w:firstLineChars="0" w:firstLine="0"/>
        <w:jc w:val="center"/>
        <w:rPr>
          <w:rFonts w:eastAsia="宋体"/>
          <w:sz w:val="21"/>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 xml:space="preserve">26 </w:t>
      </w:r>
      <w:r>
        <w:rPr>
          <w:rFonts w:ascii="华文细黑" w:eastAsia="华文细黑" w:hAnsi="华文细黑" w:cs="华文细黑" w:hint="eastAsia"/>
          <w:sz w:val="20"/>
          <w:szCs w:val="20"/>
        </w:rPr>
        <w:t>调档指标自定义</w:t>
      </w:r>
    </w:p>
    <w:p w14:paraId="4772908D" w14:textId="77777777" w:rsidR="004A1B80" w:rsidRDefault="00E929B0">
      <w:pPr>
        <w:keepNext/>
        <w:keepLines/>
        <w:numPr>
          <w:ilvl w:val="2"/>
          <w:numId w:val="1"/>
        </w:numPr>
        <w:ind w:left="708" w:firstLineChars="0"/>
        <w:outlineLvl w:val="2"/>
        <w:rPr>
          <w:rFonts w:eastAsiaTheme="majorEastAsia"/>
          <w:b/>
          <w:bCs/>
          <w:sz w:val="28"/>
          <w:szCs w:val="32"/>
        </w:rPr>
      </w:pPr>
      <w:bookmarkStart w:id="181" w:name="_Toc22040"/>
      <w:bookmarkStart w:id="182" w:name="_Toc12583"/>
      <w:bookmarkStart w:id="183" w:name="_Toc51656161"/>
      <w:bookmarkStart w:id="184" w:name="_Toc13254"/>
      <w:bookmarkStart w:id="185" w:name="_Toc5714"/>
      <w:bookmarkStart w:id="186" w:name="_Toc15844"/>
      <w:bookmarkStart w:id="187" w:name="_Toc22667"/>
      <w:r>
        <w:rPr>
          <w:rFonts w:eastAsiaTheme="majorEastAsia" w:hint="eastAsia"/>
          <w:b/>
          <w:bCs/>
          <w:sz w:val="28"/>
          <w:szCs w:val="32"/>
        </w:rPr>
        <w:lastRenderedPageBreak/>
        <w:t>企业管理</w:t>
      </w:r>
      <w:bookmarkEnd w:id="181"/>
      <w:bookmarkEnd w:id="182"/>
      <w:bookmarkEnd w:id="183"/>
      <w:bookmarkEnd w:id="184"/>
      <w:bookmarkEnd w:id="185"/>
      <w:bookmarkEnd w:id="186"/>
      <w:bookmarkEnd w:id="187"/>
    </w:p>
    <w:p w14:paraId="112045E5"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88" w:name="_Toc21479"/>
      <w:bookmarkStart w:id="189" w:name="_Toc51656162"/>
      <w:bookmarkStart w:id="190" w:name="_Toc5497"/>
      <w:r>
        <w:rPr>
          <w:rFonts w:asciiTheme="majorHAnsi" w:eastAsiaTheme="majorEastAsia" w:hAnsiTheme="majorHAnsi" w:cstheme="majorBidi" w:hint="eastAsia"/>
          <w:b/>
          <w:bCs/>
          <w:sz w:val="28"/>
          <w:szCs w:val="28"/>
        </w:rPr>
        <w:t>企业数据管理</w:t>
      </w:r>
      <w:bookmarkEnd w:id="188"/>
      <w:bookmarkEnd w:id="189"/>
      <w:bookmarkEnd w:id="190"/>
    </w:p>
    <w:p w14:paraId="1E261F69" w14:textId="77777777" w:rsidR="004A1B80" w:rsidRDefault="00E929B0">
      <w:pPr>
        <w:ind w:firstLine="480"/>
      </w:pPr>
      <w:r>
        <w:rPr>
          <w:rFonts w:hint="eastAsia"/>
        </w:rPr>
        <w:t>企业管理是指针对南浔区工业企业基本信息及经济数据管理，分为企业数据管理和散乱企业管理。点击可查看企业详细数据，主页列表显示企业名称、企业统一社会信用代码、企业等级、企业所在地区等。点击企业</w:t>
      </w:r>
      <w:r>
        <w:rPr>
          <w:rFonts w:hint="eastAsia"/>
        </w:rPr>
        <w:t>详情可进行详情查看，企业详情页整合了亩产数字地图</w:t>
      </w:r>
      <w:r>
        <w:rPr>
          <w:rFonts w:hint="eastAsia"/>
        </w:rPr>
        <w:t>2</w:t>
      </w:r>
      <w:r>
        <w:t>.0</w:t>
      </w:r>
      <w:r>
        <w:rPr>
          <w:rFonts w:hint="eastAsia"/>
        </w:rPr>
        <w:t>版本中基本信息页面和相关信息页面，主要包括企业基本信息和企业经济信息，支持管理员数据修改。</w:t>
      </w:r>
    </w:p>
    <w:p w14:paraId="378FC1FB" w14:textId="77777777" w:rsidR="004A1B80" w:rsidRDefault="00E929B0">
      <w:pPr>
        <w:spacing w:line="240" w:lineRule="auto"/>
        <w:ind w:firstLineChars="0" w:firstLine="0"/>
        <w:jc w:val="center"/>
        <w:rPr>
          <w:rFonts w:eastAsia="宋体"/>
          <w:sz w:val="21"/>
        </w:rPr>
      </w:pPr>
      <w:r>
        <w:rPr>
          <w:noProof/>
        </w:rPr>
        <w:drawing>
          <wp:inline distT="0" distB="0" distL="114300" distR="114300" wp14:anchorId="6FF8E2E3" wp14:editId="3A2502CB">
            <wp:extent cx="5387340" cy="2832735"/>
            <wp:effectExtent l="0" t="0" r="3810" b="571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2"/>
                    <a:stretch>
                      <a:fillRect/>
                    </a:stretch>
                  </pic:blipFill>
                  <pic:spPr>
                    <a:xfrm>
                      <a:off x="0" y="0"/>
                      <a:ext cx="5387340" cy="2832735"/>
                    </a:xfrm>
                    <a:prstGeom prst="rect">
                      <a:avLst/>
                    </a:prstGeom>
                    <a:noFill/>
                    <a:ln>
                      <a:noFill/>
                    </a:ln>
                  </pic:spPr>
                </pic:pic>
              </a:graphicData>
            </a:graphic>
          </wp:inline>
        </w:drawing>
      </w:r>
    </w:p>
    <w:p w14:paraId="211194ED" w14:textId="77777777" w:rsidR="004A1B80" w:rsidRDefault="00E929B0">
      <w:pPr>
        <w:spacing w:line="240" w:lineRule="auto"/>
        <w:ind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27</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企业管理</w:t>
      </w:r>
    </w:p>
    <w:p w14:paraId="3A8AFA4D"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38E907FA" wp14:editId="5EE3E0AE">
            <wp:extent cx="5358765" cy="3367405"/>
            <wp:effectExtent l="0" t="0" r="13335" b="444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3"/>
                    <a:stretch>
                      <a:fillRect/>
                    </a:stretch>
                  </pic:blipFill>
                  <pic:spPr>
                    <a:xfrm>
                      <a:off x="0" y="0"/>
                      <a:ext cx="5358765" cy="3367405"/>
                    </a:xfrm>
                    <a:prstGeom prst="rect">
                      <a:avLst/>
                    </a:prstGeom>
                    <a:noFill/>
                    <a:ln>
                      <a:noFill/>
                    </a:ln>
                  </pic:spPr>
                </pic:pic>
              </a:graphicData>
            </a:graphic>
          </wp:inline>
        </w:drawing>
      </w:r>
    </w:p>
    <w:p w14:paraId="00B12A47" w14:textId="77777777" w:rsidR="004A1B80" w:rsidRDefault="00E929B0">
      <w:pPr>
        <w:spacing w:line="240" w:lineRule="auto"/>
        <w:ind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28</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企业详情数据</w:t>
      </w:r>
    </w:p>
    <w:p w14:paraId="27AF9227"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91" w:name="_Toc16969"/>
      <w:bookmarkStart w:id="192" w:name="_Toc51656163"/>
      <w:bookmarkStart w:id="193" w:name="_Toc14145"/>
      <w:r>
        <w:rPr>
          <w:rFonts w:asciiTheme="majorHAnsi" w:eastAsiaTheme="majorEastAsia" w:hAnsiTheme="majorHAnsi" w:cstheme="majorBidi" w:hint="eastAsia"/>
          <w:b/>
          <w:bCs/>
          <w:sz w:val="28"/>
          <w:szCs w:val="28"/>
        </w:rPr>
        <w:t>散乱企业管理</w:t>
      </w:r>
      <w:bookmarkEnd w:id="191"/>
      <w:bookmarkEnd w:id="192"/>
      <w:bookmarkEnd w:id="193"/>
    </w:p>
    <w:p w14:paraId="1586AA07" w14:textId="77777777" w:rsidR="004A1B80" w:rsidRDefault="00E929B0">
      <w:pPr>
        <w:ind w:firstLine="480"/>
      </w:pPr>
      <w:r>
        <w:rPr>
          <w:rFonts w:hint="eastAsia"/>
        </w:rPr>
        <w:t>散乱企业管理主要是针对南浔散乱企业进行数据管理，包括数据的增加、删除、修改、查询等。系统以企业列表的形式进行散乱企业数据展示，包括企业名称、所在乡镇、年份等。</w:t>
      </w:r>
    </w:p>
    <w:p w14:paraId="6A3594F0" w14:textId="77777777" w:rsidR="004A1B80" w:rsidRDefault="00E929B0">
      <w:pPr>
        <w:pStyle w:val="aa"/>
        <w:ind w:firstLineChars="0" w:firstLine="0"/>
      </w:pPr>
      <w:r>
        <w:rPr>
          <w:noProof/>
        </w:rPr>
        <w:drawing>
          <wp:inline distT="0" distB="0" distL="114300" distR="114300" wp14:anchorId="672F4B66" wp14:editId="1C6C803E">
            <wp:extent cx="5670550" cy="3078480"/>
            <wp:effectExtent l="0" t="0" r="6350"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4"/>
                    <a:stretch>
                      <a:fillRect/>
                    </a:stretch>
                  </pic:blipFill>
                  <pic:spPr>
                    <a:xfrm>
                      <a:off x="0" y="0"/>
                      <a:ext cx="5670550" cy="3078480"/>
                    </a:xfrm>
                    <a:prstGeom prst="rect">
                      <a:avLst/>
                    </a:prstGeom>
                    <a:noFill/>
                    <a:ln>
                      <a:noFill/>
                    </a:ln>
                  </pic:spPr>
                </pic:pic>
              </a:graphicData>
            </a:graphic>
          </wp:inline>
        </w:drawing>
      </w:r>
    </w:p>
    <w:p w14:paraId="249F9AD6" w14:textId="77777777" w:rsidR="004A1B80" w:rsidRDefault="00E929B0">
      <w:pPr>
        <w:spacing w:line="240" w:lineRule="auto"/>
        <w:ind w:firstLineChars="0" w:firstLine="0"/>
        <w:jc w:val="center"/>
        <w:rPr>
          <w:rFonts w:eastAsia="华文细黑"/>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29</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企业</w:t>
      </w:r>
      <w:r>
        <w:rPr>
          <w:rFonts w:ascii="华文细黑" w:eastAsia="华文细黑" w:hAnsi="华文细黑" w:cs="华文细黑" w:hint="eastAsia"/>
          <w:sz w:val="20"/>
          <w:szCs w:val="20"/>
        </w:rPr>
        <w:t>散乱管理</w:t>
      </w:r>
    </w:p>
    <w:p w14:paraId="1A03C53B"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94" w:name="_Toc29008"/>
      <w:bookmarkStart w:id="195" w:name="_Toc6819"/>
      <w:bookmarkStart w:id="196" w:name="_Toc51656164"/>
      <w:r>
        <w:rPr>
          <w:rFonts w:asciiTheme="majorHAnsi" w:eastAsiaTheme="majorEastAsia" w:hAnsiTheme="majorHAnsi" w:cstheme="majorBidi" w:hint="eastAsia"/>
          <w:b/>
          <w:bCs/>
          <w:sz w:val="28"/>
          <w:szCs w:val="28"/>
        </w:rPr>
        <w:lastRenderedPageBreak/>
        <w:t>政策执行情况管理</w:t>
      </w:r>
      <w:bookmarkEnd w:id="194"/>
      <w:bookmarkEnd w:id="195"/>
      <w:bookmarkEnd w:id="196"/>
    </w:p>
    <w:p w14:paraId="1DB238D6" w14:textId="77777777" w:rsidR="004A1B80" w:rsidRDefault="00E929B0">
      <w:pPr>
        <w:ind w:firstLine="480"/>
      </w:pPr>
      <w:r>
        <w:rPr>
          <w:rFonts w:hint="eastAsia"/>
        </w:rPr>
        <w:t>政策执行情况管理主要是针对系统可视化页面显示的政策相关执行情况的管理，主要包括分档定级页面中“差别化政策执行情况”的相关描述自定义、项目监控页面中政策争取情况描述及相关附件自定义。</w:t>
      </w:r>
    </w:p>
    <w:p w14:paraId="593B1965" w14:textId="77777777" w:rsidR="004A1B80" w:rsidRDefault="00E929B0">
      <w:pPr>
        <w:ind w:firstLine="480"/>
      </w:pPr>
      <w:r>
        <w:rPr>
          <w:noProof/>
        </w:rPr>
        <w:drawing>
          <wp:inline distT="0" distB="0" distL="114300" distR="114300" wp14:anchorId="09808B7D" wp14:editId="23740065">
            <wp:extent cx="5273040" cy="2658745"/>
            <wp:effectExtent l="0" t="0" r="3810" b="8255"/>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5"/>
                    <a:stretch>
                      <a:fillRect/>
                    </a:stretch>
                  </pic:blipFill>
                  <pic:spPr>
                    <a:xfrm>
                      <a:off x="0" y="0"/>
                      <a:ext cx="5273040" cy="2658745"/>
                    </a:xfrm>
                    <a:prstGeom prst="rect">
                      <a:avLst/>
                    </a:prstGeom>
                    <a:noFill/>
                    <a:ln>
                      <a:noFill/>
                    </a:ln>
                  </pic:spPr>
                </pic:pic>
              </a:graphicData>
            </a:graphic>
          </wp:inline>
        </w:drawing>
      </w:r>
    </w:p>
    <w:p w14:paraId="4B4A259C" w14:textId="77777777" w:rsidR="004A1B80" w:rsidRDefault="00E929B0">
      <w:pPr>
        <w:ind w:firstLine="400"/>
        <w:jc w:val="cente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w:t>
      </w:r>
      <w:r>
        <w:rPr>
          <w:rFonts w:ascii="华文细黑" w:eastAsia="华文细黑" w:hAnsi="华文细黑" w:cs="华文细黑" w:hint="eastAsia"/>
          <w:sz w:val="20"/>
          <w:szCs w:val="20"/>
        </w:rPr>
        <w:t xml:space="preserve">30 </w:t>
      </w:r>
      <w:r>
        <w:rPr>
          <w:rFonts w:ascii="华文细黑" w:eastAsia="华文细黑" w:hAnsi="华文细黑" w:cs="华文细黑" w:hint="eastAsia"/>
          <w:sz w:val="20"/>
          <w:szCs w:val="20"/>
        </w:rPr>
        <w:t>政策管理</w:t>
      </w:r>
    </w:p>
    <w:p w14:paraId="7691BD6A" w14:textId="77777777" w:rsidR="004A1B80" w:rsidRDefault="00E929B0">
      <w:pPr>
        <w:keepNext/>
        <w:keepLines/>
        <w:numPr>
          <w:ilvl w:val="2"/>
          <w:numId w:val="1"/>
        </w:numPr>
        <w:ind w:left="708" w:firstLineChars="0"/>
        <w:outlineLvl w:val="2"/>
        <w:rPr>
          <w:rFonts w:eastAsiaTheme="majorEastAsia"/>
          <w:b/>
          <w:bCs/>
          <w:sz w:val="28"/>
          <w:szCs w:val="32"/>
        </w:rPr>
      </w:pPr>
      <w:bookmarkStart w:id="197" w:name="_Toc4967"/>
      <w:bookmarkStart w:id="198" w:name="_Toc24318"/>
      <w:bookmarkStart w:id="199" w:name="_Toc13907"/>
      <w:bookmarkStart w:id="200" w:name="_Toc4172"/>
      <w:bookmarkStart w:id="201" w:name="_Toc51656165"/>
      <w:bookmarkStart w:id="202" w:name="_Toc24230"/>
      <w:bookmarkStart w:id="203" w:name="_Toc14412"/>
      <w:r>
        <w:rPr>
          <w:rFonts w:eastAsiaTheme="majorEastAsia" w:hint="eastAsia"/>
          <w:b/>
          <w:bCs/>
          <w:sz w:val="28"/>
          <w:szCs w:val="32"/>
        </w:rPr>
        <w:t>账户管理</w:t>
      </w:r>
      <w:bookmarkEnd w:id="197"/>
      <w:bookmarkEnd w:id="198"/>
      <w:bookmarkEnd w:id="199"/>
      <w:bookmarkEnd w:id="200"/>
      <w:bookmarkEnd w:id="201"/>
      <w:bookmarkEnd w:id="202"/>
      <w:bookmarkEnd w:id="203"/>
    </w:p>
    <w:p w14:paraId="501C935A" w14:textId="77777777" w:rsidR="004A1B80" w:rsidRDefault="00E929B0">
      <w:pPr>
        <w:ind w:firstLine="480"/>
      </w:pPr>
      <w:r>
        <w:rPr>
          <w:rFonts w:hint="eastAsia"/>
        </w:rPr>
        <w:t>账户管理模块包括账户列表、账户创建、账户信息修改。账户列表显示账户的名称、创建时间及账</w:t>
      </w:r>
      <w:r>
        <w:rPr>
          <w:rFonts w:hint="eastAsia"/>
        </w:rPr>
        <w:t>户操作按钮；点击创建账户，输入账户名称和密码分配账户权限即可完成账户创建；账户信息修改操作可进行账户信息的删除、修改、权限管理。</w:t>
      </w:r>
    </w:p>
    <w:p w14:paraId="734DC9AB" w14:textId="77777777" w:rsidR="004A1B80" w:rsidRDefault="004A1B80">
      <w:pPr>
        <w:pStyle w:val="aa"/>
        <w:ind w:firstLine="240"/>
      </w:pPr>
    </w:p>
    <w:p w14:paraId="0A3EAD7F"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343FEF32" wp14:editId="13C8161A">
            <wp:extent cx="5295900" cy="2660650"/>
            <wp:effectExtent l="0" t="0" r="0" b="635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6"/>
                    <a:stretch>
                      <a:fillRect/>
                    </a:stretch>
                  </pic:blipFill>
                  <pic:spPr>
                    <a:xfrm>
                      <a:off x="0" y="0"/>
                      <a:ext cx="5295900" cy="2660650"/>
                    </a:xfrm>
                    <a:prstGeom prst="rect">
                      <a:avLst/>
                    </a:prstGeom>
                    <a:noFill/>
                    <a:ln>
                      <a:noFill/>
                    </a:ln>
                  </pic:spPr>
                </pic:pic>
              </a:graphicData>
            </a:graphic>
          </wp:inline>
        </w:drawing>
      </w:r>
    </w:p>
    <w:p w14:paraId="219284BB" w14:textId="77777777" w:rsidR="004A1B80" w:rsidRDefault="00E929B0">
      <w:pPr>
        <w:spacing w:line="240" w:lineRule="auto"/>
        <w:ind w:firstLineChars="0" w:firstLine="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w:t>
      </w:r>
      <w:r>
        <w:rPr>
          <w:rFonts w:ascii="华文细黑" w:eastAsia="华文细黑" w:hAnsi="华文细黑" w:cs="华文细黑" w:hint="eastAsia"/>
          <w:sz w:val="20"/>
          <w:szCs w:val="20"/>
        </w:rPr>
        <w:t>4-</w:t>
      </w:r>
      <w:r>
        <w:rPr>
          <w:rFonts w:ascii="华文细黑" w:eastAsia="华文细黑" w:hAnsi="华文细黑" w:cs="华文细黑" w:hint="eastAsia"/>
          <w:sz w:val="20"/>
          <w:szCs w:val="20"/>
        </w:rPr>
        <w:t>31</w:t>
      </w:r>
      <w:r>
        <w:rPr>
          <w:rFonts w:ascii="华文细黑" w:eastAsia="华文细黑" w:hAnsi="华文细黑" w:cs="华文细黑" w:hint="eastAsia"/>
          <w:sz w:val="20"/>
          <w:szCs w:val="20"/>
        </w:rPr>
        <w:t xml:space="preserve"> </w:t>
      </w:r>
      <w:r>
        <w:rPr>
          <w:rFonts w:ascii="华文细黑" w:eastAsia="华文细黑" w:hAnsi="华文细黑" w:cs="华文细黑" w:hint="eastAsia"/>
          <w:sz w:val="20"/>
          <w:szCs w:val="20"/>
        </w:rPr>
        <w:t>账户管理</w:t>
      </w:r>
    </w:p>
    <w:p w14:paraId="0CFAB821" w14:textId="77777777" w:rsidR="004A1B80" w:rsidRDefault="004A1B80">
      <w:pPr>
        <w:ind w:firstLine="480"/>
      </w:pPr>
    </w:p>
    <w:p w14:paraId="09767454" w14:textId="77777777" w:rsidR="004A1B80" w:rsidRDefault="00E929B0">
      <w:pPr>
        <w:pStyle w:val="1"/>
        <w:ind w:firstLine="643"/>
      </w:pPr>
      <w:bookmarkStart w:id="204" w:name="_Toc9009"/>
      <w:bookmarkStart w:id="205" w:name="_Toc15974"/>
      <w:bookmarkStart w:id="206" w:name="_Toc30966"/>
      <w:bookmarkStart w:id="207" w:name="_Toc1677"/>
      <w:bookmarkStart w:id="208" w:name="_Toc11354"/>
      <w:bookmarkStart w:id="209" w:name="_Toc2579"/>
      <w:r>
        <w:rPr>
          <w:rFonts w:hint="eastAsia"/>
        </w:rPr>
        <w:t>产品非功能性需求</w:t>
      </w:r>
      <w:bookmarkEnd w:id="163"/>
      <w:bookmarkEnd w:id="164"/>
      <w:bookmarkEnd w:id="204"/>
      <w:bookmarkEnd w:id="205"/>
      <w:bookmarkEnd w:id="206"/>
      <w:bookmarkEnd w:id="207"/>
      <w:bookmarkEnd w:id="208"/>
      <w:bookmarkEnd w:id="209"/>
    </w:p>
    <w:p w14:paraId="20595FAF" w14:textId="77777777" w:rsidR="004A1B80" w:rsidRDefault="00E929B0">
      <w:pPr>
        <w:keepNext/>
        <w:keepLines/>
        <w:numPr>
          <w:ilvl w:val="1"/>
          <w:numId w:val="1"/>
        </w:numPr>
        <w:ind w:firstLineChars="0" w:firstLine="602"/>
        <w:outlineLvl w:val="1"/>
        <w:rPr>
          <w:rFonts w:eastAsiaTheme="majorEastAsia" w:cstheme="majorBidi"/>
          <w:b/>
          <w:bCs/>
          <w:sz w:val="30"/>
          <w:szCs w:val="32"/>
        </w:rPr>
      </w:pPr>
      <w:bookmarkStart w:id="210" w:name="_Toc8451"/>
      <w:bookmarkStart w:id="211" w:name="_Toc4164"/>
      <w:bookmarkStart w:id="212" w:name="_Toc813"/>
      <w:bookmarkStart w:id="213" w:name="_Toc25840"/>
      <w:bookmarkStart w:id="214" w:name="_Toc1732"/>
      <w:bookmarkStart w:id="215" w:name="_Toc11279"/>
      <w:bookmarkStart w:id="216" w:name="_Toc51656144"/>
      <w:r>
        <w:rPr>
          <w:rFonts w:eastAsiaTheme="majorEastAsia" w:cstheme="majorBidi" w:hint="eastAsia"/>
          <w:b/>
          <w:bCs/>
          <w:sz w:val="30"/>
          <w:szCs w:val="32"/>
        </w:rPr>
        <w:t>相关数据整理</w:t>
      </w:r>
      <w:bookmarkEnd w:id="210"/>
      <w:bookmarkEnd w:id="211"/>
      <w:bookmarkEnd w:id="212"/>
      <w:bookmarkEnd w:id="213"/>
      <w:bookmarkEnd w:id="214"/>
      <w:bookmarkEnd w:id="215"/>
      <w:bookmarkEnd w:id="216"/>
    </w:p>
    <w:p w14:paraId="1FB873A6" w14:textId="77777777" w:rsidR="004A1B80" w:rsidRDefault="00E929B0">
      <w:pPr>
        <w:ind w:firstLine="480"/>
      </w:pPr>
      <w:r>
        <w:rPr>
          <w:rFonts w:hint="eastAsia"/>
        </w:rPr>
        <w:t>企业数据整理工作是指针对</w:t>
      </w:r>
      <w:r>
        <w:rPr>
          <w:rFonts w:hint="eastAsia"/>
        </w:rPr>
        <w:t>2</w:t>
      </w:r>
      <w:r>
        <w:t>019</w:t>
      </w:r>
      <w:r>
        <w:rPr>
          <w:rFonts w:hint="eastAsia"/>
        </w:rPr>
        <w:t>年企业数据进行企业数据排查，并进行企业数据库更新。明确荣誉企业、特色产业范围，确定企业调档条件等。</w:t>
      </w:r>
    </w:p>
    <w:p w14:paraId="02396E31"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17" w:name="_Toc5923"/>
      <w:bookmarkStart w:id="218" w:name="_Toc7316"/>
      <w:bookmarkStart w:id="219" w:name="_Toc12735"/>
      <w:bookmarkStart w:id="220" w:name="_Toc51656145"/>
      <w:bookmarkStart w:id="221" w:name="_Toc13212"/>
      <w:bookmarkStart w:id="222" w:name="_Toc23833"/>
      <w:bookmarkStart w:id="223" w:name="_Toc22385"/>
      <w:r>
        <w:rPr>
          <w:rFonts w:eastAsiaTheme="majorEastAsia" w:hint="eastAsia"/>
          <w:b/>
          <w:bCs/>
          <w:sz w:val="28"/>
          <w:szCs w:val="32"/>
        </w:rPr>
        <w:t>荣誉企业范围</w:t>
      </w:r>
      <w:bookmarkEnd w:id="217"/>
      <w:bookmarkEnd w:id="218"/>
      <w:bookmarkEnd w:id="219"/>
      <w:bookmarkEnd w:id="220"/>
      <w:bookmarkEnd w:id="221"/>
      <w:bookmarkEnd w:id="222"/>
      <w:bookmarkEnd w:id="223"/>
    </w:p>
    <w:p w14:paraId="7044FAD4" w14:textId="77777777" w:rsidR="004A1B80" w:rsidRDefault="00E929B0">
      <w:pPr>
        <w:ind w:firstLine="480"/>
      </w:pPr>
      <w:r>
        <w:rPr>
          <w:rFonts w:hint="eastAsia"/>
        </w:rPr>
        <w:t>荣誉企业主要包括新牛、新</w:t>
      </w:r>
      <w:proofErr w:type="gramStart"/>
      <w:r>
        <w:rPr>
          <w:rFonts w:hint="eastAsia"/>
        </w:rPr>
        <w:t>象</w:t>
      </w:r>
      <w:proofErr w:type="gramEnd"/>
      <w:r>
        <w:rPr>
          <w:rFonts w:hint="eastAsia"/>
        </w:rPr>
        <w:t>、培育企业、税收百强、规模百强五类，</w:t>
      </w:r>
      <w:r>
        <w:rPr>
          <w:rFonts w:hint="eastAsia"/>
        </w:rPr>
        <w:t>2</w:t>
      </w:r>
      <w:r>
        <w:t>019</w:t>
      </w:r>
      <w:r>
        <w:rPr>
          <w:rFonts w:hint="eastAsia"/>
        </w:rPr>
        <w:t>年荣誉企业入选名单参照：《浔委发</w:t>
      </w:r>
      <w:r>
        <w:rPr>
          <w:rFonts w:hint="eastAsia"/>
        </w:rPr>
        <w:t>[2020]4</w:t>
      </w:r>
      <w:r>
        <w:rPr>
          <w:rFonts w:hint="eastAsia"/>
        </w:rPr>
        <w:t>号（关于公布</w:t>
      </w:r>
      <w:r>
        <w:rPr>
          <w:rFonts w:hint="eastAsia"/>
        </w:rPr>
        <w:t>2019</w:t>
      </w:r>
      <w:r>
        <w:rPr>
          <w:rFonts w:hint="eastAsia"/>
        </w:rPr>
        <w:t>年度南浔区“新象新牛”及培育企业名单的通知）》、《浔委发</w:t>
      </w:r>
      <w:r>
        <w:rPr>
          <w:rFonts w:hint="eastAsia"/>
        </w:rPr>
        <w:t>[2020]5</w:t>
      </w:r>
      <w:r>
        <w:rPr>
          <w:rFonts w:hint="eastAsia"/>
        </w:rPr>
        <w:t>号（关于公布</w:t>
      </w:r>
      <w:r>
        <w:rPr>
          <w:rFonts w:hint="eastAsia"/>
        </w:rPr>
        <w:t>2019</w:t>
      </w:r>
      <w:r>
        <w:rPr>
          <w:rFonts w:hint="eastAsia"/>
        </w:rPr>
        <w:t>年度南浔区规模百强名单的通知）》、《浔委发</w:t>
      </w:r>
      <w:r>
        <w:rPr>
          <w:rFonts w:hint="eastAsia"/>
        </w:rPr>
        <w:t>[2020]6</w:t>
      </w:r>
      <w:r>
        <w:rPr>
          <w:rFonts w:hint="eastAsia"/>
        </w:rPr>
        <w:t>号（关于公布</w:t>
      </w:r>
      <w:r>
        <w:rPr>
          <w:rFonts w:hint="eastAsia"/>
        </w:rPr>
        <w:t>2019</w:t>
      </w:r>
      <w:r>
        <w:rPr>
          <w:rFonts w:hint="eastAsia"/>
        </w:rPr>
        <w:t>年度南浔区税收百强名单的通知）》三个文件。</w:t>
      </w:r>
    </w:p>
    <w:p w14:paraId="21579D97"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24" w:name="_Toc31308"/>
      <w:bookmarkStart w:id="225" w:name="_Toc20513"/>
      <w:bookmarkStart w:id="226" w:name="_Toc7389"/>
      <w:bookmarkStart w:id="227" w:name="_Toc6553"/>
      <w:bookmarkStart w:id="228" w:name="_Toc18935"/>
      <w:bookmarkStart w:id="229" w:name="_Toc51656146"/>
      <w:bookmarkStart w:id="230" w:name="_Toc23380"/>
      <w:r>
        <w:rPr>
          <w:rFonts w:eastAsiaTheme="majorEastAsia" w:hint="eastAsia"/>
          <w:b/>
          <w:bCs/>
          <w:sz w:val="28"/>
          <w:szCs w:val="32"/>
        </w:rPr>
        <w:t>特色产业范围</w:t>
      </w:r>
      <w:bookmarkEnd w:id="224"/>
      <w:bookmarkEnd w:id="225"/>
      <w:bookmarkEnd w:id="226"/>
      <w:bookmarkEnd w:id="227"/>
      <w:bookmarkEnd w:id="228"/>
      <w:bookmarkEnd w:id="229"/>
      <w:bookmarkEnd w:id="230"/>
    </w:p>
    <w:p w14:paraId="39457D1A" w14:textId="77777777" w:rsidR="004A1B80" w:rsidRDefault="00E929B0">
      <w:pPr>
        <w:ind w:firstLine="480"/>
      </w:pPr>
      <w:r>
        <w:rPr>
          <w:rFonts w:hint="eastAsia"/>
        </w:rPr>
        <w:t>南浔区工业企业分布特点鲜明，逐渐形成了六大特色产业，包括电梯、电机、电磁线、木业、不锈钢、纺织业。行业分类参考《国民经济行业分类与代码（</w:t>
      </w:r>
      <w:r>
        <w:rPr>
          <w:rFonts w:hint="eastAsia"/>
        </w:rPr>
        <w:t>GBT 4754-2017</w:t>
      </w:r>
      <w:r>
        <w:rPr>
          <w:rFonts w:hint="eastAsia"/>
        </w:rPr>
        <w:t>）》，其中，电梯行业代码为：</w:t>
      </w:r>
      <w:r>
        <w:rPr>
          <w:rFonts w:hint="eastAsia"/>
        </w:rPr>
        <w:t>3</w:t>
      </w:r>
      <w:r>
        <w:t>435</w:t>
      </w:r>
      <w:r>
        <w:rPr>
          <w:rFonts w:hint="eastAsia"/>
        </w:rPr>
        <w:t>，电机行业代码为：</w:t>
      </w:r>
      <w:r>
        <w:rPr>
          <w:rFonts w:hint="eastAsia"/>
        </w:rPr>
        <w:t>3</w:t>
      </w:r>
      <w:r>
        <w:t>81</w:t>
      </w:r>
      <w:r>
        <w:rPr>
          <w:rFonts w:hint="eastAsia"/>
        </w:rPr>
        <w:t>，电磁线行业代码为：</w:t>
      </w:r>
      <w:r>
        <w:rPr>
          <w:rFonts w:hint="eastAsia"/>
        </w:rPr>
        <w:t>3</w:t>
      </w:r>
      <w:r>
        <w:t>743</w:t>
      </w:r>
      <w:r>
        <w:rPr>
          <w:rFonts w:hint="eastAsia"/>
        </w:rPr>
        <w:t>、</w:t>
      </w:r>
      <w:r>
        <w:rPr>
          <w:rFonts w:hint="eastAsia"/>
        </w:rPr>
        <w:t>4</w:t>
      </w:r>
      <w:r>
        <w:t>012</w:t>
      </w:r>
      <w:r>
        <w:rPr>
          <w:rFonts w:hint="eastAsia"/>
        </w:rPr>
        <w:t>、</w:t>
      </w:r>
      <w:r>
        <w:rPr>
          <w:rFonts w:hint="eastAsia"/>
        </w:rPr>
        <w:t>4</w:t>
      </w:r>
      <w:r>
        <w:t>021</w:t>
      </w:r>
      <w:r>
        <w:rPr>
          <w:rFonts w:hint="eastAsia"/>
        </w:rPr>
        <w:t>，木业行业代码为：</w:t>
      </w:r>
      <w:r>
        <w:rPr>
          <w:rFonts w:hint="eastAsia"/>
        </w:rPr>
        <w:t>0</w:t>
      </w:r>
      <w:r>
        <w:t>240</w:t>
      </w:r>
      <w:r>
        <w:rPr>
          <w:rFonts w:hint="eastAsia"/>
        </w:rPr>
        <w:t>、</w:t>
      </w:r>
      <w:r>
        <w:rPr>
          <w:rFonts w:hint="eastAsia"/>
        </w:rPr>
        <w:t>0</w:t>
      </w:r>
      <w:r>
        <w:t>241</w:t>
      </w:r>
      <w:r>
        <w:rPr>
          <w:rFonts w:hint="eastAsia"/>
        </w:rPr>
        <w:t>、</w:t>
      </w:r>
      <w:r>
        <w:t>0242</w:t>
      </w:r>
      <w:r>
        <w:rPr>
          <w:rFonts w:hint="eastAsia"/>
        </w:rPr>
        <w:t>，不锈钢行业代码为：</w:t>
      </w:r>
      <w:r>
        <w:rPr>
          <w:rFonts w:hint="eastAsia"/>
        </w:rPr>
        <w:t>3</w:t>
      </w:r>
      <w:r>
        <w:t>130</w:t>
      </w:r>
      <w:r>
        <w:rPr>
          <w:rFonts w:hint="eastAsia"/>
        </w:rPr>
        <w:t>，纺织业行业代码为：</w:t>
      </w:r>
      <w:r>
        <w:rPr>
          <w:rFonts w:hint="eastAsia"/>
        </w:rPr>
        <w:t>1</w:t>
      </w:r>
      <w:r>
        <w:t>7</w:t>
      </w:r>
      <w:r>
        <w:rPr>
          <w:rFonts w:hint="eastAsia"/>
        </w:rPr>
        <w:t>、</w:t>
      </w:r>
      <w:r>
        <w:rPr>
          <w:rFonts w:hint="eastAsia"/>
        </w:rPr>
        <w:t>1</w:t>
      </w:r>
      <w:r>
        <w:t>8</w:t>
      </w:r>
      <w:r>
        <w:rPr>
          <w:rFonts w:hint="eastAsia"/>
        </w:rPr>
        <w:t>。</w:t>
      </w:r>
    </w:p>
    <w:p w14:paraId="39DD20B8" w14:textId="77777777" w:rsidR="004A1B80" w:rsidRDefault="00E929B0">
      <w:pPr>
        <w:keepNext/>
        <w:keepLines/>
        <w:numPr>
          <w:ilvl w:val="2"/>
          <w:numId w:val="1"/>
        </w:numPr>
        <w:ind w:left="708" w:firstLineChars="0"/>
        <w:outlineLvl w:val="2"/>
        <w:rPr>
          <w:rFonts w:eastAsiaTheme="majorEastAsia"/>
          <w:b/>
          <w:bCs/>
          <w:sz w:val="28"/>
          <w:szCs w:val="32"/>
        </w:rPr>
      </w:pPr>
      <w:bookmarkStart w:id="231" w:name="_Toc30181"/>
      <w:bookmarkStart w:id="232" w:name="_Toc1436"/>
      <w:bookmarkStart w:id="233" w:name="_Toc716"/>
      <w:bookmarkStart w:id="234" w:name="_Toc18062"/>
      <w:bookmarkStart w:id="235" w:name="_Toc31386"/>
      <w:bookmarkStart w:id="236" w:name="_Toc5466"/>
      <w:bookmarkStart w:id="237" w:name="_Toc51656147"/>
      <w:r>
        <w:rPr>
          <w:rFonts w:eastAsiaTheme="majorEastAsia" w:hint="eastAsia"/>
          <w:b/>
          <w:bCs/>
          <w:sz w:val="28"/>
          <w:szCs w:val="32"/>
        </w:rPr>
        <w:lastRenderedPageBreak/>
        <w:t>评价流程规定</w:t>
      </w:r>
      <w:bookmarkEnd w:id="231"/>
      <w:bookmarkEnd w:id="232"/>
      <w:bookmarkEnd w:id="233"/>
      <w:bookmarkEnd w:id="234"/>
      <w:bookmarkEnd w:id="235"/>
      <w:bookmarkEnd w:id="236"/>
      <w:bookmarkEnd w:id="237"/>
    </w:p>
    <w:p w14:paraId="733CF740" w14:textId="77777777" w:rsidR="004A1B80" w:rsidRDefault="00E929B0">
      <w:pPr>
        <w:ind w:firstLine="480"/>
      </w:pPr>
      <w:r>
        <w:rPr>
          <w:rFonts w:hint="eastAsia"/>
        </w:rPr>
        <w:t>模型评价对象为南浔区范围内所有工业企业，除电厂、燃气、给排水、垃圾焚烧、污水处理等公益性企业。</w:t>
      </w:r>
    </w:p>
    <w:p w14:paraId="04E64C3D" w14:textId="77777777" w:rsidR="004A1B80" w:rsidRDefault="00E929B0">
      <w:pPr>
        <w:numPr>
          <w:ilvl w:val="0"/>
          <w:numId w:val="16"/>
        </w:numPr>
        <w:ind w:firstLineChars="0"/>
      </w:pPr>
      <w:r>
        <w:rPr>
          <w:rFonts w:hint="eastAsia"/>
        </w:rPr>
        <w:t>评价指标</w:t>
      </w:r>
    </w:p>
    <w:p w14:paraId="1207688D" w14:textId="77777777" w:rsidR="004A1B80" w:rsidRDefault="00E929B0">
      <w:pPr>
        <w:ind w:firstLine="480"/>
      </w:pPr>
      <w:r>
        <w:rPr>
          <w:rFonts w:hint="eastAsia"/>
        </w:rPr>
        <w:t>针对</w:t>
      </w:r>
      <w:proofErr w:type="gramStart"/>
      <w:r>
        <w:rPr>
          <w:rFonts w:hint="eastAsia"/>
        </w:rPr>
        <w:t>规</w:t>
      </w:r>
      <w:proofErr w:type="gramEnd"/>
      <w:r>
        <w:rPr>
          <w:rFonts w:hint="eastAsia"/>
        </w:rPr>
        <w:t>上</w:t>
      </w:r>
      <w:proofErr w:type="gramStart"/>
      <w:r>
        <w:rPr>
          <w:rFonts w:hint="eastAsia"/>
        </w:rPr>
        <w:t>规</w:t>
      </w:r>
      <w:proofErr w:type="gramEnd"/>
      <w:r>
        <w:rPr>
          <w:rFonts w:hint="eastAsia"/>
        </w:rPr>
        <w:t>下不同类型企业，评价指标有所不同，</w:t>
      </w:r>
      <w:proofErr w:type="gramStart"/>
      <w:r>
        <w:rPr>
          <w:rFonts w:hint="eastAsia"/>
        </w:rPr>
        <w:t>规</w:t>
      </w:r>
      <w:proofErr w:type="gramEnd"/>
      <w:r>
        <w:rPr>
          <w:rFonts w:hint="eastAsia"/>
        </w:rPr>
        <w:t>上企业评价指标主要包括亩均税收、亩均增加值、单位能耗增加值、单位排污权增加值、</w:t>
      </w:r>
      <w:r>
        <w:rPr>
          <w:rFonts w:hint="eastAsia"/>
        </w:rPr>
        <w:t>R&amp;D</w:t>
      </w:r>
      <w:r>
        <w:rPr>
          <w:rFonts w:hint="eastAsia"/>
        </w:rPr>
        <w:t>支出占比、全员劳动生产率六</w:t>
      </w:r>
      <w:proofErr w:type="gramStart"/>
      <w:r>
        <w:rPr>
          <w:rFonts w:hint="eastAsia"/>
        </w:rPr>
        <w:t>大评价</w:t>
      </w:r>
      <w:proofErr w:type="gramEnd"/>
      <w:r>
        <w:rPr>
          <w:rFonts w:hint="eastAsia"/>
        </w:rPr>
        <w:t>指标，</w:t>
      </w:r>
      <w:proofErr w:type="gramStart"/>
      <w:r>
        <w:rPr>
          <w:rFonts w:hint="eastAsia"/>
        </w:rPr>
        <w:t>规</w:t>
      </w:r>
      <w:proofErr w:type="gramEnd"/>
      <w:r>
        <w:rPr>
          <w:rFonts w:hint="eastAsia"/>
        </w:rPr>
        <w:t>下企业评价指标主要是亩均税收，各类企业评价指标及权重占比如下表：</w:t>
      </w:r>
    </w:p>
    <w:p w14:paraId="41429907" w14:textId="77777777" w:rsidR="004A1B80" w:rsidRDefault="00E929B0">
      <w:pPr>
        <w:spacing w:line="240" w:lineRule="auto"/>
        <w:ind w:firstLineChars="0" w:firstLine="0"/>
        <w:jc w:val="center"/>
        <w:rPr>
          <w:rFonts w:eastAsia="宋体"/>
          <w:sz w:val="21"/>
        </w:rPr>
      </w:pPr>
      <w:r>
        <w:rPr>
          <w:rFonts w:eastAsia="宋体" w:hint="eastAsia"/>
          <w:sz w:val="21"/>
        </w:rPr>
        <w:t>表</w:t>
      </w:r>
      <w:r>
        <w:rPr>
          <w:rFonts w:eastAsia="宋体" w:hint="eastAsia"/>
          <w:sz w:val="21"/>
        </w:rPr>
        <w:t>3</w:t>
      </w:r>
      <w:r>
        <w:rPr>
          <w:rFonts w:eastAsia="宋体"/>
          <w:sz w:val="21"/>
        </w:rPr>
        <w:t xml:space="preserve">-1 </w:t>
      </w:r>
      <w:r>
        <w:rPr>
          <w:rFonts w:eastAsia="宋体" w:hint="eastAsia"/>
          <w:sz w:val="21"/>
        </w:rPr>
        <w:t>各类企业评价指标及权重</w:t>
      </w:r>
    </w:p>
    <w:tbl>
      <w:tblPr>
        <w:tblStyle w:val="10"/>
        <w:tblW w:w="0" w:type="auto"/>
        <w:tblInd w:w="840" w:type="dxa"/>
        <w:tblLook w:val="04A0" w:firstRow="1" w:lastRow="0" w:firstColumn="1" w:lastColumn="0" w:noHBand="0" w:noVBand="1"/>
      </w:tblPr>
      <w:tblGrid>
        <w:gridCol w:w="1849"/>
        <w:gridCol w:w="3402"/>
        <w:gridCol w:w="2205"/>
      </w:tblGrid>
      <w:tr w:rsidR="004A1B80" w14:paraId="27D908C1" w14:textId="77777777">
        <w:tc>
          <w:tcPr>
            <w:tcW w:w="1849" w:type="dxa"/>
          </w:tcPr>
          <w:p w14:paraId="32F5770A" w14:textId="77777777" w:rsidR="004A1B80" w:rsidRDefault="00E929B0">
            <w:pPr>
              <w:spacing w:line="240" w:lineRule="auto"/>
              <w:ind w:firstLineChars="0" w:firstLine="0"/>
              <w:jc w:val="center"/>
              <w:rPr>
                <w:rFonts w:eastAsia="宋体"/>
                <w:sz w:val="21"/>
              </w:rPr>
            </w:pPr>
            <w:r>
              <w:rPr>
                <w:rFonts w:eastAsia="宋体" w:hint="eastAsia"/>
                <w:sz w:val="21"/>
              </w:rPr>
              <w:t>企业类型</w:t>
            </w:r>
          </w:p>
        </w:tc>
        <w:tc>
          <w:tcPr>
            <w:tcW w:w="3402" w:type="dxa"/>
          </w:tcPr>
          <w:p w14:paraId="0DE477C7" w14:textId="77777777" w:rsidR="004A1B80" w:rsidRDefault="00E929B0">
            <w:pPr>
              <w:spacing w:line="240" w:lineRule="auto"/>
              <w:ind w:firstLineChars="0" w:firstLine="0"/>
              <w:jc w:val="center"/>
              <w:rPr>
                <w:rFonts w:eastAsia="宋体"/>
                <w:sz w:val="21"/>
              </w:rPr>
            </w:pPr>
            <w:r>
              <w:rPr>
                <w:rFonts w:eastAsia="宋体" w:hint="eastAsia"/>
                <w:sz w:val="21"/>
              </w:rPr>
              <w:t>评价指标</w:t>
            </w:r>
          </w:p>
        </w:tc>
        <w:tc>
          <w:tcPr>
            <w:tcW w:w="2205" w:type="dxa"/>
          </w:tcPr>
          <w:p w14:paraId="10D3C92A" w14:textId="77777777" w:rsidR="004A1B80" w:rsidRDefault="00E929B0">
            <w:pPr>
              <w:spacing w:line="240" w:lineRule="auto"/>
              <w:ind w:firstLineChars="0" w:firstLine="0"/>
              <w:jc w:val="center"/>
              <w:rPr>
                <w:rFonts w:eastAsia="宋体"/>
                <w:sz w:val="21"/>
              </w:rPr>
            </w:pPr>
            <w:r>
              <w:rPr>
                <w:rFonts w:eastAsia="宋体" w:hint="eastAsia"/>
                <w:sz w:val="21"/>
              </w:rPr>
              <w:t>权重（</w:t>
            </w:r>
            <w:r>
              <w:rPr>
                <w:rFonts w:eastAsia="宋体" w:hint="eastAsia"/>
                <w:sz w:val="21"/>
              </w:rPr>
              <w:t>%</w:t>
            </w:r>
            <w:r>
              <w:rPr>
                <w:rFonts w:eastAsia="宋体" w:hint="eastAsia"/>
                <w:sz w:val="21"/>
              </w:rPr>
              <w:t>）</w:t>
            </w:r>
          </w:p>
        </w:tc>
      </w:tr>
      <w:tr w:rsidR="004A1B80" w14:paraId="2A995CE8" w14:textId="77777777">
        <w:tc>
          <w:tcPr>
            <w:tcW w:w="1849" w:type="dxa"/>
            <w:vMerge w:val="restart"/>
            <w:vAlign w:val="center"/>
          </w:tcPr>
          <w:p w14:paraId="4C31AC4E" w14:textId="77777777" w:rsidR="004A1B80" w:rsidRDefault="00E929B0">
            <w:pPr>
              <w:spacing w:line="240" w:lineRule="auto"/>
              <w:ind w:firstLineChars="0" w:firstLine="0"/>
              <w:jc w:val="center"/>
              <w:rPr>
                <w:rFonts w:eastAsia="宋体"/>
                <w:sz w:val="21"/>
              </w:rPr>
            </w:pPr>
            <w:proofErr w:type="gramStart"/>
            <w:r>
              <w:rPr>
                <w:rFonts w:eastAsia="宋体" w:hint="eastAsia"/>
                <w:sz w:val="21"/>
              </w:rPr>
              <w:t>规</w:t>
            </w:r>
            <w:proofErr w:type="gramEnd"/>
            <w:r>
              <w:rPr>
                <w:rFonts w:eastAsia="宋体" w:hint="eastAsia"/>
                <w:sz w:val="21"/>
              </w:rPr>
              <w:t>上企业</w:t>
            </w:r>
          </w:p>
        </w:tc>
        <w:tc>
          <w:tcPr>
            <w:tcW w:w="3402" w:type="dxa"/>
          </w:tcPr>
          <w:p w14:paraId="28ABFE29" w14:textId="77777777" w:rsidR="004A1B80" w:rsidRDefault="00E929B0">
            <w:pPr>
              <w:spacing w:line="240" w:lineRule="auto"/>
              <w:ind w:firstLineChars="0" w:firstLine="0"/>
              <w:jc w:val="center"/>
              <w:rPr>
                <w:rFonts w:eastAsia="宋体"/>
                <w:sz w:val="21"/>
              </w:rPr>
            </w:pPr>
            <w:r>
              <w:rPr>
                <w:rFonts w:eastAsia="宋体" w:hint="eastAsia"/>
                <w:sz w:val="21"/>
              </w:rPr>
              <w:t>亩均税收（万元</w:t>
            </w:r>
            <w:r>
              <w:rPr>
                <w:rFonts w:eastAsia="宋体" w:hint="eastAsia"/>
                <w:sz w:val="21"/>
              </w:rPr>
              <w:t>/</w:t>
            </w:r>
            <w:r>
              <w:rPr>
                <w:rFonts w:eastAsia="宋体" w:hint="eastAsia"/>
                <w:sz w:val="21"/>
              </w:rPr>
              <w:t>亩）</w:t>
            </w:r>
          </w:p>
        </w:tc>
        <w:tc>
          <w:tcPr>
            <w:tcW w:w="2205" w:type="dxa"/>
          </w:tcPr>
          <w:p w14:paraId="69422BDB" w14:textId="77777777" w:rsidR="004A1B80" w:rsidRDefault="00E929B0">
            <w:pPr>
              <w:spacing w:line="240" w:lineRule="auto"/>
              <w:ind w:firstLineChars="0" w:firstLine="0"/>
              <w:jc w:val="center"/>
              <w:rPr>
                <w:rFonts w:eastAsia="宋体"/>
                <w:sz w:val="21"/>
              </w:rPr>
            </w:pPr>
            <w:r>
              <w:rPr>
                <w:rFonts w:eastAsia="宋体" w:hint="eastAsia"/>
                <w:sz w:val="21"/>
              </w:rPr>
              <w:t>6</w:t>
            </w:r>
            <w:r>
              <w:rPr>
                <w:rFonts w:eastAsia="宋体"/>
                <w:sz w:val="21"/>
              </w:rPr>
              <w:t>0</w:t>
            </w:r>
          </w:p>
        </w:tc>
      </w:tr>
      <w:tr w:rsidR="004A1B80" w14:paraId="0958E21E" w14:textId="77777777">
        <w:tc>
          <w:tcPr>
            <w:tcW w:w="1849" w:type="dxa"/>
            <w:vMerge/>
          </w:tcPr>
          <w:p w14:paraId="588DFCC8" w14:textId="77777777" w:rsidR="004A1B80" w:rsidRDefault="004A1B80">
            <w:pPr>
              <w:spacing w:line="240" w:lineRule="auto"/>
              <w:ind w:firstLineChars="0" w:firstLine="0"/>
              <w:jc w:val="center"/>
              <w:rPr>
                <w:rFonts w:eastAsia="宋体"/>
                <w:sz w:val="21"/>
              </w:rPr>
            </w:pPr>
          </w:p>
        </w:tc>
        <w:tc>
          <w:tcPr>
            <w:tcW w:w="3402" w:type="dxa"/>
          </w:tcPr>
          <w:p w14:paraId="5A276FF4" w14:textId="77777777" w:rsidR="004A1B80" w:rsidRDefault="00E929B0">
            <w:pPr>
              <w:spacing w:line="240" w:lineRule="auto"/>
              <w:ind w:firstLineChars="0" w:firstLine="0"/>
              <w:jc w:val="center"/>
              <w:rPr>
                <w:rFonts w:eastAsia="宋体"/>
                <w:sz w:val="21"/>
              </w:rPr>
            </w:pPr>
            <w:r>
              <w:rPr>
                <w:rFonts w:eastAsia="宋体" w:hint="eastAsia"/>
                <w:sz w:val="21"/>
              </w:rPr>
              <w:t>亩均增加值（万元</w:t>
            </w:r>
            <w:r>
              <w:rPr>
                <w:rFonts w:eastAsia="宋体" w:hint="eastAsia"/>
                <w:sz w:val="21"/>
              </w:rPr>
              <w:t>/</w:t>
            </w:r>
            <w:r>
              <w:rPr>
                <w:rFonts w:eastAsia="宋体" w:hint="eastAsia"/>
                <w:sz w:val="21"/>
              </w:rPr>
              <w:t>亩）</w:t>
            </w:r>
          </w:p>
        </w:tc>
        <w:tc>
          <w:tcPr>
            <w:tcW w:w="2205" w:type="dxa"/>
          </w:tcPr>
          <w:p w14:paraId="35FEC1AD" w14:textId="77777777" w:rsidR="004A1B80" w:rsidRDefault="00E929B0">
            <w:pPr>
              <w:spacing w:line="240" w:lineRule="auto"/>
              <w:ind w:firstLineChars="0" w:firstLine="0"/>
              <w:jc w:val="center"/>
              <w:rPr>
                <w:rFonts w:eastAsia="宋体"/>
                <w:sz w:val="21"/>
              </w:rPr>
            </w:pPr>
            <w:r>
              <w:rPr>
                <w:rFonts w:eastAsia="宋体" w:hint="eastAsia"/>
                <w:sz w:val="21"/>
              </w:rPr>
              <w:t>2</w:t>
            </w:r>
            <w:r>
              <w:rPr>
                <w:rFonts w:eastAsia="宋体"/>
                <w:sz w:val="21"/>
              </w:rPr>
              <w:t>0</w:t>
            </w:r>
          </w:p>
        </w:tc>
      </w:tr>
      <w:tr w:rsidR="004A1B80" w14:paraId="485056A3" w14:textId="77777777">
        <w:tc>
          <w:tcPr>
            <w:tcW w:w="1849" w:type="dxa"/>
            <w:vMerge/>
          </w:tcPr>
          <w:p w14:paraId="31E74B54" w14:textId="77777777" w:rsidR="004A1B80" w:rsidRDefault="004A1B80">
            <w:pPr>
              <w:spacing w:line="240" w:lineRule="auto"/>
              <w:ind w:firstLineChars="0" w:firstLine="0"/>
              <w:jc w:val="center"/>
              <w:rPr>
                <w:rFonts w:eastAsia="宋体"/>
                <w:sz w:val="21"/>
              </w:rPr>
            </w:pPr>
          </w:p>
        </w:tc>
        <w:tc>
          <w:tcPr>
            <w:tcW w:w="3402" w:type="dxa"/>
          </w:tcPr>
          <w:p w14:paraId="1141925C" w14:textId="77777777" w:rsidR="004A1B80" w:rsidRDefault="00E929B0">
            <w:pPr>
              <w:spacing w:line="240" w:lineRule="auto"/>
              <w:ind w:firstLineChars="0" w:firstLine="0"/>
              <w:jc w:val="center"/>
              <w:rPr>
                <w:rFonts w:eastAsia="宋体"/>
                <w:sz w:val="21"/>
              </w:rPr>
            </w:pPr>
            <w:r>
              <w:rPr>
                <w:rFonts w:eastAsia="宋体" w:hint="eastAsia"/>
                <w:sz w:val="21"/>
              </w:rPr>
              <w:t>全员劳动生产率（万元</w:t>
            </w:r>
            <w:r>
              <w:rPr>
                <w:rFonts w:eastAsia="宋体" w:hint="eastAsia"/>
                <w:sz w:val="21"/>
              </w:rPr>
              <w:t>/</w:t>
            </w:r>
            <w:r>
              <w:rPr>
                <w:rFonts w:eastAsia="宋体" w:hint="eastAsia"/>
                <w:sz w:val="21"/>
              </w:rPr>
              <w:t>人</w:t>
            </w:r>
            <w:r>
              <w:rPr>
                <w:rFonts w:eastAsia="宋体" w:hint="eastAsia"/>
                <w:sz w:val="21"/>
              </w:rPr>
              <w:t>.</w:t>
            </w:r>
            <w:r>
              <w:rPr>
                <w:rFonts w:eastAsia="宋体" w:hint="eastAsia"/>
                <w:sz w:val="21"/>
              </w:rPr>
              <w:t>年）</w:t>
            </w:r>
          </w:p>
        </w:tc>
        <w:tc>
          <w:tcPr>
            <w:tcW w:w="2205" w:type="dxa"/>
          </w:tcPr>
          <w:p w14:paraId="1B9899C8"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479F9C5B" w14:textId="77777777">
        <w:tc>
          <w:tcPr>
            <w:tcW w:w="1849" w:type="dxa"/>
            <w:vMerge/>
          </w:tcPr>
          <w:p w14:paraId="4D1881E8" w14:textId="77777777" w:rsidR="004A1B80" w:rsidRDefault="004A1B80">
            <w:pPr>
              <w:spacing w:line="240" w:lineRule="auto"/>
              <w:ind w:firstLineChars="0" w:firstLine="0"/>
              <w:jc w:val="center"/>
              <w:rPr>
                <w:rFonts w:eastAsia="宋体"/>
                <w:sz w:val="21"/>
              </w:rPr>
            </w:pPr>
          </w:p>
        </w:tc>
        <w:tc>
          <w:tcPr>
            <w:tcW w:w="3402" w:type="dxa"/>
          </w:tcPr>
          <w:p w14:paraId="403C8131" w14:textId="77777777" w:rsidR="004A1B80" w:rsidRDefault="00E929B0">
            <w:pPr>
              <w:spacing w:line="240" w:lineRule="auto"/>
              <w:ind w:firstLineChars="0" w:firstLine="0"/>
              <w:jc w:val="center"/>
              <w:rPr>
                <w:rFonts w:eastAsia="宋体"/>
                <w:sz w:val="21"/>
              </w:rPr>
            </w:pPr>
            <w:r>
              <w:rPr>
                <w:rFonts w:eastAsia="宋体" w:hint="eastAsia"/>
                <w:sz w:val="21"/>
              </w:rPr>
              <w:t>单位能耗增加值（万元</w:t>
            </w:r>
            <w:r>
              <w:rPr>
                <w:rFonts w:eastAsia="宋体" w:hint="eastAsia"/>
                <w:sz w:val="21"/>
              </w:rPr>
              <w:t>/</w:t>
            </w:r>
            <w:r>
              <w:rPr>
                <w:rFonts w:eastAsia="宋体" w:hint="eastAsia"/>
                <w:sz w:val="21"/>
              </w:rPr>
              <w:t>吨标煤）</w:t>
            </w:r>
          </w:p>
        </w:tc>
        <w:tc>
          <w:tcPr>
            <w:tcW w:w="2205" w:type="dxa"/>
          </w:tcPr>
          <w:p w14:paraId="6C34FB75"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3908AB31" w14:textId="77777777">
        <w:tc>
          <w:tcPr>
            <w:tcW w:w="1849" w:type="dxa"/>
            <w:vMerge/>
          </w:tcPr>
          <w:p w14:paraId="513E3BC7" w14:textId="77777777" w:rsidR="004A1B80" w:rsidRDefault="004A1B80">
            <w:pPr>
              <w:spacing w:line="240" w:lineRule="auto"/>
              <w:ind w:firstLineChars="0" w:firstLine="0"/>
              <w:jc w:val="center"/>
              <w:rPr>
                <w:rFonts w:eastAsia="宋体"/>
                <w:sz w:val="21"/>
              </w:rPr>
            </w:pPr>
          </w:p>
        </w:tc>
        <w:tc>
          <w:tcPr>
            <w:tcW w:w="3402" w:type="dxa"/>
          </w:tcPr>
          <w:p w14:paraId="5B8830A3" w14:textId="77777777" w:rsidR="004A1B80" w:rsidRDefault="00E929B0">
            <w:pPr>
              <w:spacing w:line="240" w:lineRule="auto"/>
              <w:ind w:firstLineChars="0" w:firstLine="0"/>
              <w:jc w:val="center"/>
              <w:rPr>
                <w:rFonts w:eastAsia="宋体"/>
                <w:sz w:val="21"/>
              </w:rPr>
            </w:pPr>
            <w:r>
              <w:rPr>
                <w:rFonts w:eastAsia="宋体" w:hint="eastAsia"/>
                <w:sz w:val="21"/>
              </w:rPr>
              <w:t>单位排污权增加值（万元</w:t>
            </w:r>
            <w:r>
              <w:rPr>
                <w:rFonts w:eastAsia="宋体" w:hint="eastAsia"/>
                <w:sz w:val="21"/>
              </w:rPr>
              <w:t>/</w:t>
            </w:r>
            <w:r>
              <w:rPr>
                <w:rFonts w:eastAsia="宋体" w:hint="eastAsia"/>
                <w:sz w:val="21"/>
              </w:rPr>
              <w:t>吨）</w:t>
            </w:r>
          </w:p>
        </w:tc>
        <w:tc>
          <w:tcPr>
            <w:tcW w:w="2205" w:type="dxa"/>
          </w:tcPr>
          <w:p w14:paraId="12BEB3E9"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5F16BAE5" w14:textId="77777777">
        <w:tc>
          <w:tcPr>
            <w:tcW w:w="1849" w:type="dxa"/>
            <w:vMerge/>
          </w:tcPr>
          <w:p w14:paraId="1C9C3D76" w14:textId="77777777" w:rsidR="004A1B80" w:rsidRDefault="004A1B80">
            <w:pPr>
              <w:spacing w:line="240" w:lineRule="auto"/>
              <w:ind w:firstLineChars="0" w:firstLine="0"/>
              <w:jc w:val="center"/>
              <w:rPr>
                <w:rFonts w:eastAsia="宋体"/>
                <w:sz w:val="21"/>
              </w:rPr>
            </w:pPr>
          </w:p>
        </w:tc>
        <w:tc>
          <w:tcPr>
            <w:tcW w:w="3402" w:type="dxa"/>
          </w:tcPr>
          <w:p w14:paraId="30EE965C" w14:textId="77777777" w:rsidR="004A1B80" w:rsidRDefault="00E929B0">
            <w:pPr>
              <w:spacing w:line="240" w:lineRule="auto"/>
              <w:ind w:firstLineChars="0" w:firstLine="0"/>
              <w:jc w:val="center"/>
              <w:rPr>
                <w:rFonts w:eastAsia="宋体"/>
                <w:sz w:val="21"/>
              </w:rPr>
            </w:pPr>
            <w:r>
              <w:rPr>
                <w:rFonts w:eastAsia="宋体" w:hint="eastAsia"/>
                <w:sz w:val="21"/>
              </w:rPr>
              <w:t>R</w:t>
            </w:r>
            <w:r>
              <w:rPr>
                <w:rFonts w:eastAsia="宋体"/>
                <w:sz w:val="21"/>
              </w:rPr>
              <w:t>&amp;D</w:t>
            </w:r>
            <w:r>
              <w:rPr>
                <w:rFonts w:eastAsia="宋体" w:hint="eastAsia"/>
                <w:sz w:val="21"/>
              </w:rPr>
              <w:t>经费支出占比（</w:t>
            </w:r>
            <w:r>
              <w:rPr>
                <w:rFonts w:eastAsia="宋体" w:hint="eastAsia"/>
                <w:sz w:val="21"/>
              </w:rPr>
              <w:t>%</w:t>
            </w:r>
            <w:r>
              <w:rPr>
                <w:rFonts w:eastAsia="宋体" w:hint="eastAsia"/>
                <w:sz w:val="21"/>
              </w:rPr>
              <w:t>）</w:t>
            </w:r>
          </w:p>
        </w:tc>
        <w:tc>
          <w:tcPr>
            <w:tcW w:w="2205" w:type="dxa"/>
          </w:tcPr>
          <w:p w14:paraId="4C0B0DA1"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75F87A8B" w14:textId="77777777">
        <w:tc>
          <w:tcPr>
            <w:tcW w:w="1849" w:type="dxa"/>
          </w:tcPr>
          <w:p w14:paraId="060CC221" w14:textId="77777777" w:rsidR="004A1B80" w:rsidRDefault="00E929B0">
            <w:pPr>
              <w:spacing w:line="240" w:lineRule="auto"/>
              <w:ind w:firstLineChars="0" w:firstLine="0"/>
              <w:jc w:val="center"/>
              <w:rPr>
                <w:rFonts w:eastAsia="宋体"/>
                <w:sz w:val="21"/>
              </w:rPr>
            </w:pPr>
            <w:proofErr w:type="gramStart"/>
            <w:r>
              <w:rPr>
                <w:rFonts w:eastAsia="宋体" w:hint="eastAsia"/>
                <w:sz w:val="21"/>
              </w:rPr>
              <w:t>规</w:t>
            </w:r>
            <w:proofErr w:type="gramEnd"/>
            <w:r>
              <w:rPr>
                <w:rFonts w:eastAsia="宋体" w:hint="eastAsia"/>
                <w:sz w:val="21"/>
              </w:rPr>
              <w:t>下企业</w:t>
            </w:r>
          </w:p>
        </w:tc>
        <w:tc>
          <w:tcPr>
            <w:tcW w:w="3402" w:type="dxa"/>
          </w:tcPr>
          <w:p w14:paraId="328024C9" w14:textId="77777777" w:rsidR="004A1B80" w:rsidRDefault="00E929B0">
            <w:pPr>
              <w:spacing w:line="240" w:lineRule="auto"/>
              <w:ind w:firstLineChars="0" w:firstLine="0"/>
              <w:jc w:val="center"/>
              <w:rPr>
                <w:rFonts w:eastAsia="宋体"/>
                <w:sz w:val="21"/>
              </w:rPr>
            </w:pPr>
            <w:r>
              <w:rPr>
                <w:rFonts w:eastAsia="宋体" w:hint="eastAsia"/>
                <w:sz w:val="21"/>
              </w:rPr>
              <w:t>亩均税收（万元</w:t>
            </w:r>
            <w:r>
              <w:rPr>
                <w:rFonts w:eastAsia="宋体" w:hint="eastAsia"/>
                <w:sz w:val="21"/>
              </w:rPr>
              <w:t>/</w:t>
            </w:r>
            <w:r>
              <w:rPr>
                <w:rFonts w:eastAsia="宋体" w:hint="eastAsia"/>
                <w:sz w:val="21"/>
              </w:rPr>
              <w:t>亩）</w:t>
            </w:r>
          </w:p>
        </w:tc>
        <w:tc>
          <w:tcPr>
            <w:tcW w:w="2205" w:type="dxa"/>
          </w:tcPr>
          <w:p w14:paraId="791000B8" w14:textId="77777777" w:rsidR="004A1B80" w:rsidRDefault="00E929B0">
            <w:pPr>
              <w:spacing w:line="240" w:lineRule="auto"/>
              <w:ind w:firstLineChars="0" w:firstLine="0"/>
              <w:jc w:val="center"/>
              <w:rPr>
                <w:rFonts w:eastAsia="宋体"/>
                <w:sz w:val="21"/>
              </w:rPr>
            </w:pPr>
            <w:r>
              <w:rPr>
                <w:rFonts w:eastAsia="宋体" w:hint="eastAsia"/>
                <w:sz w:val="21"/>
              </w:rPr>
              <w:t>1</w:t>
            </w:r>
            <w:r>
              <w:rPr>
                <w:rFonts w:eastAsia="宋体"/>
                <w:sz w:val="21"/>
              </w:rPr>
              <w:t>00</w:t>
            </w:r>
          </w:p>
        </w:tc>
      </w:tr>
    </w:tbl>
    <w:p w14:paraId="58820F52" w14:textId="77777777" w:rsidR="004A1B80" w:rsidRDefault="00E929B0">
      <w:pPr>
        <w:numPr>
          <w:ilvl w:val="0"/>
          <w:numId w:val="16"/>
        </w:numPr>
        <w:ind w:firstLineChars="0"/>
      </w:pPr>
      <w:r>
        <w:rPr>
          <w:rFonts w:hint="eastAsia"/>
        </w:rPr>
        <w:t>指标计算</w:t>
      </w:r>
    </w:p>
    <w:p w14:paraId="10929B21" w14:textId="77777777" w:rsidR="004A1B80" w:rsidRDefault="00E929B0">
      <w:pPr>
        <w:ind w:firstLine="480"/>
      </w:pPr>
      <w:r>
        <w:rPr>
          <w:rFonts w:hint="eastAsia"/>
        </w:rPr>
        <w:t>按照</w:t>
      </w:r>
      <w:proofErr w:type="gramStart"/>
      <w:r>
        <w:rPr>
          <w:rFonts w:hint="eastAsia"/>
        </w:rPr>
        <w:t>规</w:t>
      </w:r>
      <w:proofErr w:type="gramEnd"/>
      <w:r>
        <w:rPr>
          <w:rFonts w:hint="eastAsia"/>
        </w:rPr>
        <w:t>上企业和</w:t>
      </w:r>
      <w:proofErr w:type="gramStart"/>
      <w:r>
        <w:rPr>
          <w:rFonts w:hint="eastAsia"/>
        </w:rPr>
        <w:t>规下</w:t>
      </w:r>
      <w:proofErr w:type="gramEnd"/>
      <w:r>
        <w:rPr>
          <w:rFonts w:hint="eastAsia"/>
        </w:rPr>
        <w:t>企业分类，以评价年度各项指标的全区平均值为基准值。企业得分为每项指标数据得分之</w:t>
      </w:r>
      <w:proofErr w:type="gramStart"/>
      <w:r>
        <w:rPr>
          <w:rFonts w:hint="eastAsia"/>
        </w:rPr>
        <w:t>和</w:t>
      </w:r>
      <w:proofErr w:type="gramEnd"/>
      <w:r>
        <w:rPr>
          <w:rFonts w:hint="eastAsia"/>
        </w:rPr>
        <w:t>。单项指标得分为该指标评价年度数据除以基准值乘以权数，最高得分不超过改权数分的</w:t>
      </w:r>
      <w:r>
        <w:rPr>
          <w:rFonts w:hint="eastAsia"/>
        </w:rPr>
        <w:t>1</w:t>
      </w:r>
      <w:r>
        <w:t>.5</w:t>
      </w:r>
      <w:r>
        <w:rPr>
          <w:rFonts w:hint="eastAsia"/>
        </w:rPr>
        <w:t>倍，最低为零分。</w:t>
      </w:r>
    </w:p>
    <w:p w14:paraId="6355E866"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38" w:name="_Toc51656148"/>
      <w:bookmarkStart w:id="239" w:name="_Toc6864"/>
      <w:bookmarkStart w:id="240" w:name="_Toc8244"/>
      <w:bookmarkStart w:id="241" w:name="_Toc16125"/>
      <w:bookmarkStart w:id="242" w:name="_Toc13710"/>
      <w:bookmarkStart w:id="243" w:name="_Toc1898"/>
      <w:bookmarkStart w:id="244" w:name="_Toc32015"/>
      <w:r>
        <w:rPr>
          <w:rFonts w:eastAsiaTheme="majorEastAsia" w:hint="eastAsia"/>
          <w:b/>
          <w:bCs/>
          <w:sz w:val="28"/>
          <w:szCs w:val="32"/>
        </w:rPr>
        <w:t>升降</w:t>
      </w:r>
      <w:proofErr w:type="gramStart"/>
      <w:r>
        <w:rPr>
          <w:rFonts w:eastAsiaTheme="majorEastAsia" w:hint="eastAsia"/>
          <w:b/>
          <w:bCs/>
          <w:sz w:val="28"/>
          <w:szCs w:val="32"/>
        </w:rPr>
        <w:t>档</w:t>
      </w:r>
      <w:proofErr w:type="gramEnd"/>
      <w:r>
        <w:rPr>
          <w:rFonts w:eastAsiaTheme="majorEastAsia" w:hint="eastAsia"/>
          <w:b/>
          <w:bCs/>
          <w:sz w:val="28"/>
          <w:szCs w:val="32"/>
        </w:rPr>
        <w:t>规定</w:t>
      </w:r>
      <w:bookmarkEnd w:id="238"/>
      <w:bookmarkEnd w:id="239"/>
      <w:bookmarkEnd w:id="240"/>
      <w:bookmarkEnd w:id="241"/>
      <w:bookmarkEnd w:id="242"/>
      <w:bookmarkEnd w:id="243"/>
      <w:bookmarkEnd w:id="244"/>
    </w:p>
    <w:p w14:paraId="71C17FB9" w14:textId="77777777" w:rsidR="004A1B80" w:rsidRDefault="00E929B0">
      <w:pPr>
        <w:ind w:firstLine="480"/>
      </w:pPr>
      <w:r>
        <w:rPr>
          <w:rFonts w:hint="eastAsia"/>
        </w:rPr>
        <w:t>根据《南浔区关于深化“亩均论英雄”改革促进高质量发展的实施意见（</w:t>
      </w:r>
      <w:r>
        <w:rPr>
          <w:rFonts w:hint="eastAsia"/>
        </w:rPr>
        <w:t>2</w:t>
      </w:r>
      <w:r>
        <w:t>018</w:t>
      </w:r>
      <w:r>
        <w:rPr>
          <w:rFonts w:hint="eastAsia"/>
        </w:rPr>
        <w:t>）》、《南浔区深化“亩均论英雄”改革促进高质量发展的实施意见（</w:t>
      </w:r>
      <w:r>
        <w:rPr>
          <w:rFonts w:hint="eastAsia"/>
        </w:rPr>
        <w:t>2</w:t>
      </w:r>
      <w:r>
        <w:t>020</w:t>
      </w:r>
      <w:r>
        <w:rPr>
          <w:rFonts w:hint="eastAsia"/>
        </w:rPr>
        <w:t>年修订）》两项政策文件，整合出以下调档条件，包括升档、降档和其他调档条件。</w:t>
      </w:r>
    </w:p>
    <w:p w14:paraId="274DC0EA" w14:textId="77777777" w:rsidR="004A1B80" w:rsidRDefault="00E929B0">
      <w:pPr>
        <w:numPr>
          <w:ilvl w:val="0"/>
          <w:numId w:val="17"/>
        </w:numPr>
        <w:ind w:left="0" w:firstLineChars="413" w:firstLine="991"/>
      </w:pPr>
      <w:r>
        <w:rPr>
          <w:rFonts w:hint="eastAsia"/>
        </w:rPr>
        <w:t>升档：当年亩均税收达到全区平均水平</w:t>
      </w:r>
      <w:r>
        <w:rPr>
          <w:rFonts w:hint="eastAsia"/>
        </w:rPr>
        <w:t>2</w:t>
      </w:r>
      <w:r>
        <w:rPr>
          <w:rFonts w:hint="eastAsia"/>
        </w:rPr>
        <w:t>倍以上的</w:t>
      </w:r>
      <w:proofErr w:type="gramStart"/>
      <w:r>
        <w:rPr>
          <w:rFonts w:hint="eastAsia"/>
        </w:rPr>
        <w:t>规</w:t>
      </w:r>
      <w:proofErr w:type="gramEnd"/>
      <w:r>
        <w:rPr>
          <w:rFonts w:hint="eastAsia"/>
        </w:rPr>
        <w:t>上企业直接列为</w:t>
      </w:r>
      <w:r>
        <w:rPr>
          <w:rFonts w:hint="eastAsia"/>
        </w:rPr>
        <w:t>A</w:t>
      </w:r>
      <w:r>
        <w:rPr>
          <w:rFonts w:hint="eastAsia"/>
        </w:rPr>
        <w:t>类；当年湖州市“金象</w:t>
      </w:r>
      <w:r>
        <w:rPr>
          <w:rFonts w:hint="eastAsia"/>
        </w:rPr>
        <w:t>金牛”、南浔区“新</w:t>
      </w:r>
      <w:proofErr w:type="gramStart"/>
      <w:r>
        <w:rPr>
          <w:rFonts w:hint="eastAsia"/>
        </w:rPr>
        <w:t>象</w:t>
      </w:r>
      <w:proofErr w:type="gramEnd"/>
      <w:r>
        <w:rPr>
          <w:rFonts w:hint="eastAsia"/>
        </w:rPr>
        <w:t>新牛”上榜企业，直接列为</w:t>
      </w:r>
      <w:r>
        <w:rPr>
          <w:rFonts w:hint="eastAsia"/>
        </w:rPr>
        <w:t>A</w:t>
      </w:r>
      <w:r>
        <w:rPr>
          <w:rFonts w:hint="eastAsia"/>
        </w:rPr>
        <w:t>类；当年湖州市“金象金牛”培育企业，获评省级以上研发中心、技术中心、设计中心、企业重点企业研究院的企业，可以上浮一档，对于同时符合多项上浮条件的企业仅上浮一次。</w:t>
      </w:r>
    </w:p>
    <w:p w14:paraId="6CEE8947" w14:textId="77777777" w:rsidR="004A1B80" w:rsidRDefault="00E929B0">
      <w:pPr>
        <w:ind w:firstLine="480"/>
      </w:pPr>
      <w:r>
        <w:rPr>
          <w:rFonts w:hint="eastAsia"/>
        </w:rPr>
        <w:t>获得区级以上经济条线年度表彰的企业，获得高新技术企业，省级以上企业</w:t>
      </w:r>
      <w:r>
        <w:rPr>
          <w:rFonts w:hint="eastAsia"/>
        </w:rPr>
        <w:lastRenderedPageBreak/>
        <w:t>技术中心、设计中心、重点企业研究院的企业，列入市级“双金双高”培育企业、“隐形冠军”、重点骨干企业，年实缴税收</w:t>
      </w:r>
      <w:r>
        <w:rPr>
          <w:rFonts w:hint="eastAsia"/>
        </w:rPr>
        <w:t>2000</w:t>
      </w:r>
      <w:r>
        <w:rPr>
          <w:rFonts w:hint="eastAsia"/>
        </w:rPr>
        <w:t>万以上企业，符合产业发展导向的重点培育企业，均不列入</w:t>
      </w:r>
      <w:r>
        <w:rPr>
          <w:rFonts w:hint="eastAsia"/>
        </w:rPr>
        <w:t>C</w:t>
      </w:r>
      <w:r>
        <w:rPr>
          <w:rFonts w:hint="eastAsia"/>
        </w:rPr>
        <w:t>、</w:t>
      </w:r>
      <w:r>
        <w:rPr>
          <w:rFonts w:hint="eastAsia"/>
        </w:rPr>
        <w:t>D</w:t>
      </w:r>
      <w:r>
        <w:rPr>
          <w:rFonts w:hint="eastAsia"/>
        </w:rPr>
        <w:t>类，经有关部门确认后上浮一档。</w:t>
      </w:r>
    </w:p>
    <w:p w14:paraId="16155272" w14:textId="77777777" w:rsidR="004A1B80" w:rsidRDefault="00E929B0">
      <w:pPr>
        <w:numPr>
          <w:ilvl w:val="0"/>
          <w:numId w:val="17"/>
        </w:numPr>
        <w:ind w:left="0" w:firstLineChars="413" w:firstLine="991"/>
      </w:pPr>
      <w:r>
        <w:rPr>
          <w:rFonts w:hint="eastAsia"/>
        </w:rPr>
        <w:t>降档：对当年发生重大安全生产或</w:t>
      </w:r>
      <w:r>
        <w:rPr>
          <w:rFonts w:hint="eastAsia"/>
        </w:rPr>
        <w:t>环保事故、存在重大税收违法行为的企业不得列入</w:t>
      </w:r>
      <w:r>
        <w:rPr>
          <w:rFonts w:hint="eastAsia"/>
        </w:rPr>
        <w:t>A</w:t>
      </w:r>
      <w:r>
        <w:rPr>
          <w:rFonts w:hint="eastAsia"/>
        </w:rPr>
        <w:t>类；对亩均税收</w:t>
      </w:r>
      <w:r>
        <w:rPr>
          <w:rFonts w:hint="eastAsia"/>
        </w:rPr>
        <w:t>3</w:t>
      </w:r>
      <w:r>
        <w:rPr>
          <w:rFonts w:hint="eastAsia"/>
        </w:rPr>
        <w:t>万元以下的</w:t>
      </w:r>
      <w:proofErr w:type="gramStart"/>
      <w:r>
        <w:rPr>
          <w:rFonts w:hint="eastAsia"/>
        </w:rPr>
        <w:t>规</w:t>
      </w:r>
      <w:proofErr w:type="gramEnd"/>
      <w:r>
        <w:rPr>
          <w:rFonts w:hint="eastAsia"/>
        </w:rPr>
        <w:t>下企业下降一档；对于亩均税收</w:t>
      </w:r>
      <w:r>
        <w:rPr>
          <w:rFonts w:hint="eastAsia"/>
        </w:rPr>
        <w:t>1</w:t>
      </w:r>
      <w:r>
        <w:rPr>
          <w:rFonts w:hint="eastAsia"/>
        </w:rPr>
        <w:t>万元以下的</w:t>
      </w:r>
      <w:proofErr w:type="gramStart"/>
      <w:r>
        <w:rPr>
          <w:rFonts w:hint="eastAsia"/>
        </w:rPr>
        <w:t>规</w:t>
      </w:r>
      <w:proofErr w:type="gramEnd"/>
      <w:r>
        <w:rPr>
          <w:rFonts w:hint="eastAsia"/>
        </w:rPr>
        <w:t>下企业降一档；凡各级政府明确列入淘汰计划的企业、实际占有土地</w:t>
      </w:r>
      <w:r>
        <w:rPr>
          <w:rFonts w:hint="eastAsia"/>
        </w:rPr>
        <w:t>3</w:t>
      </w:r>
      <w:r>
        <w:rPr>
          <w:rFonts w:hint="eastAsia"/>
        </w:rPr>
        <w:t>年以上没有产出的企业、用地面积</w:t>
      </w:r>
      <w:r>
        <w:rPr>
          <w:rFonts w:hint="eastAsia"/>
        </w:rPr>
        <w:t>2</w:t>
      </w:r>
      <w:r>
        <w:t>0</w:t>
      </w:r>
      <w:r>
        <w:rPr>
          <w:rFonts w:hint="eastAsia"/>
        </w:rPr>
        <w:t>亩以上的</w:t>
      </w:r>
      <w:proofErr w:type="gramStart"/>
      <w:r>
        <w:rPr>
          <w:rFonts w:hint="eastAsia"/>
        </w:rPr>
        <w:t>规</w:t>
      </w:r>
      <w:proofErr w:type="gramEnd"/>
      <w:r>
        <w:rPr>
          <w:rFonts w:hint="eastAsia"/>
        </w:rPr>
        <w:t>下企业直接列为</w:t>
      </w:r>
      <w:r>
        <w:rPr>
          <w:rFonts w:hint="eastAsia"/>
        </w:rPr>
        <w:t>D</w:t>
      </w:r>
      <w:r>
        <w:rPr>
          <w:rFonts w:hint="eastAsia"/>
        </w:rPr>
        <w:t>类。</w:t>
      </w:r>
    </w:p>
    <w:p w14:paraId="4B089763" w14:textId="77777777" w:rsidR="004A1B80" w:rsidRDefault="00E929B0">
      <w:pPr>
        <w:ind w:firstLine="480"/>
      </w:pPr>
      <w:r>
        <w:rPr>
          <w:rFonts w:hint="eastAsia"/>
        </w:rPr>
        <w:t>经主管部门认定，在安全生产、环境保护、产品质量、节能减排等方面存在严重违法行为或较大过错责任的企业，实行</w:t>
      </w:r>
      <w:r>
        <w:rPr>
          <w:rFonts w:hint="eastAsia"/>
        </w:rPr>
        <w:t>A</w:t>
      </w:r>
      <w:r>
        <w:rPr>
          <w:rFonts w:hint="eastAsia"/>
        </w:rPr>
        <w:t>类评选“一票否决”，经有关部门确认后降低一档。</w:t>
      </w:r>
    </w:p>
    <w:p w14:paraId="23A47EBE" w14:textId="77777777" w:rsidR="004A1B80" w:rsidRDefault="00E929B0">
      <w:pPr>
        <w:numPr>
          <w:ilvl w:val="0"/>
          <w:numId w:val="17"/>
        </w:numPr>
        <w:ind w:left="0" w:firstLineChars="413" w:firstLine="991"/>
      </w:pPr>
      <w:r>
        <w:rPr>
          <w:rFonts w:hint="eastAsia"/>
        </w:rPr>
        <w:t>其他：对当年“新升规”企业设置</w:t>
      </w:r>
      <w:r>
        <w:rPr>
          <w:rFonts w:hint="eastAsia"/>
        </w:rPr>
        <w:t>3</w:t>
      </w:r>
      <w:r>
        <w:rPr>
          <w:rFonts w:hint="eastAsia"/>
        </w:rPr>
        <w:t>年过渡期，过渡期内原则上不列入</w:t>
      </w:r>
      <w:r>
        <w:rPr>
          <w:rFonts w:hint="eastAsia"/>
        </w:rPr>
        <w:t>C</w:t>
      </w:r>
      <w:r>
        <w:rPr>
          <w:rFonts w:hint="eastAsia"/>
        </w:rPr>
        <w:t>、</w:t>
      </w:r>
      <w:r>
        <w:t>D</w:t>
      </w:r>
      <w:r>
        <w:rPr>
          <w:rFonts w:hint="eastAsia"/>
        </w:rPr>
        <w:t>档；对实际固定投资</w:t>
      </w:r>
      <w:r>
        <w:rPr>
          <w:rFonts w:hint="eastAsia"/>
        </w:rPr>
        <w:t>1</w:t>
      </w:r>
      <w:r>
        <w:rPr>
          <w:rFonts w:hint="eastAsia"/>
        </w:rPr>
        <w:t>亿元（含）以上独立供地的工</w:t>
      </w:r>
      <w:r>
        <w:rPr>
          <w:rFonts w:hint="eastAsia"/>
        </w:rPr>
        <w:t>业项目，从土地成交之</w:t>
      </w:r>
      <w:proofErr w:type="gramStart"/>
      <w:r>
        <w:rPr>
          <w:rFonts w:hint="eastAsia"/>
        </w:rPr>
        <w:t>日给予</w:t>
      </w:r>
      <w:proofErr w:type="gramEnd"/>
      <w:r>
        <w:rPr>
          <w:rFonts w:hint="eastAsia"/>
        </w:rPr>
        <w:t>2</w:t>
      </w:r>
      <w:r>
        <w:rPr>
          <w:rFonts w:hint="eastAsia"/>
        </w:rPr>
        <w:t>年的过渡期，过渡期内原则上不列入</w:t>
      </w:r>
      <w:r>
        <w:rPr>
          <w:rFonts w:hint="eastAsia"/>
        </w:rPr>
        <w:t>C</w:t>
      </w:r>
      <w:r>
        <w:rPr>
          <w:rFonts w:hint="eastAsia"/>
        </w:rPr>
        <w:t>、</w:t>
      </w:r>
      <w:r>
        <w:rPr>
          <w:rFonts w:hint="eastAsia"/>
        </w:rPr>
        <w:t>D</w:t>
      </w:r>
      <w:r>
        <w:rPr>
          <w:rFonts w:hint="eastAsia"/>
        </w:rPr>
        <w:t>档；有效期内农业龙头加工企业、传统经典文化产业、民政福利企业等原则上不列入</w:t>
      </w:r>
      <w:r>
        <w:rPr>
          <w:rFonts w:hint="eastAsia"/>
        </w:rPr>
        <w:t>D</w:t>
      </w:r>
      <w:r>
        <w:rPr>
          <w:rFonts w:hint="eastAsia"/>
        </w:rPr>
        <w:t>类。对当年新设立的企业设置</w:t>
      </w:r>
      <w:r>
        <w:rPr>
          <w:rFonts w:hint="eastAsia"/>
        </w:rPr>
        <w:t>2</w:t>
      </w:r>
      <w:r>
        <w:rPr>
          <w:rFonts w:hint="eastAsia"/>
        </w:rPr>
        <w:t>年的过渡期，对当年“小升规”企业设置</w:t>
      </w:r>
      <w:r>
        <w:rPr>
          <w:rFonts w:hint="eastAsia"/>
        </w:rPr>
        <w:t>1</w:t>
      </w:r>
      <w:r>
        <w:rPr>
          <w:rFonts w:hint="eastAsia"/>
        </w:rPr>
        <w:t>年的过渡期，过渡期内可以上浮一档；对有效期内的国家高新技术企业可以上浮一档；同时符合多项上浮条件的企业仅上浮一次。</w:t>
      </w:r>
    </w:p>
    <w:p w14:paraId="789F0753" w14:textId="77777777" w:rsidR="004A1B80" w:rsidRDefault="00E929B0">
      <w:pPr>
        <w:numPr>
          <w:ilvl w:val="0"/>
          <w:numId w:val="16"/>
        </w:numPr>
        <w:ind w:firstLineChars="0"/>
      </w:pPr>
      <w:r>
        <w:rPr>
          <w:rFonts w:hint="eastAsia"/>
        </w:rPr>
        <w:t>企业分类</w:t>
      </w:r>
    </w:p>
    <w:p w14:paraId="07E90639" w14:textId="77777777" w:rsidR="004A1B80" w:rsidRDefault="00E929B0">
      <w:pPr>
        <w:ind w:firstLine="480"/>
      </w:pPr>
      <w:r>
        <w:rPr>
          <w:rFonts w:hint="eastAsia"/>
        </w:rPr>
        <w:t>企业综合评价每年开展一次，</w:t>
      </w:r>
      <w:proofErr w:type="gramStart"/>
      <w:r>
        <w:rPr>
          <w:rFonts w:hint="eastAsia"/>
        </w:rPr>
        <w:t>规</w:t>
      </w:r>
      <w:proofErr w:type="gramEnd"/>
      <w:r>
        <w:rPr>
          <w:rFonts w:hint="eastAsia"/>
        </w:rPr>
        <w:t>上企业按综合评价得分情况分为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四类；</w:t>
      </w:r>
      <w:proofErr w:type="gramStart"/>
      <w:r>
        <w:rPr>
          <w:rFonts w:hint="eastAsia"/>
        </w:rPr>
        <w:t>规</w:t>
      </w:r>
      <w:proofErr w:type="gramEnd"/>
      <w:r>
        <w:rPr>
          <w:rFonts w:hint="eastAsia"/>
        </w:rPr>
        <w:t>下企业按综合评价得分情况分为</w:t>
      </w:r>
      <w:r>
        <w:rPr>
          <w:rFonts w:hint="eastAsia"/>
        </w:rPr>
        <w:t>B</w:t>
      </w:r>
      <w:r>
        <w:rPr>
          <w:rFonts w:hint="eastAsia"/>
        </w:rPr>
        <w:t>、</w:t>
      </w:r>
      <w:r>
        <w:rPr>
          <w:rFonts w:hint="eastAsia"/>
        </w:rPr>
        <w:t>C</w:t>
      </w:r>
      <w:r>
        <w:rPr>
          <w:rFonts w:hint="eastAsia"/>
        </w:rPr>
        <w:t>、</w:t>
      </w:r>
      <w:r>
        <w:rPr>
          <w:rFonts w:hint="eastAsia"/>
        </w:rPr>
        <w:t>D</w:t>
      </w:r>
      <w:r>
        <w:rPr>
          <w:rFonts w:hint="eastAsia"/>
        </w:rPr>
        <w:t>三类。</w:t>
      </w:r>
    </w:p>
    <w:p w14:paraId="11A070FB" w14:textId="77777777" w:rsidR="004A1B80" w:rsidRDefault="00E929B0">
      <w:pPr>
        <w:numPr>
          <w:ilvl w:val="0"/>
          <w:numId w:val="18"/>
        </w:numPr>
        <w:ind w:left="0" w:firstLineChars="413" w:firstLine="991"/>
      </w:pPr>
      <w:r>
        <w:rPr>
          <w:rFonts w:hint="eastAsia"/>
        </w:rPr>
        <w:t>A</w:t>
      </w:r>
      <w:r>
        <w:rPr>
          <w:rFonts w:hint="eastAsia"/>
        </w:rPr>
        <w:t>类：原则上为综合评价得分排名前</w:t>
      </w:r>
      <w:r>
        <w:rPr>
          <w:rFonts w:hint="eastAsia"/>
        </w:rPr>
        <w:t>20%</w:t>
      </w:r>
      <w:r>
        <w:rPr>
          <w:rFonts w:hint="eastAsia"/>
        </w:rPr>
        <w:t>（含）的</w:t>
      </w:r>
      <w:proofErr w:type="gramStart"/>
      <w:r>
        <w:rPr>
          <w:rFonts w:hint="eastAsia"/>
        </w:rPr>
        <w:t>规</w:t>
      </w:r>
      <w:proofErr w:type="gramEnd"/>
      <w:r>
        <w:rPr>
          <w:rFonts w:hint="eastAsia"/>
        </w:rPr>
        <w:t>上企业</w:t>
      </w:r>
      <w:r>
        <w:rPr>
          <w:rFonts w:hint="eastAsia"/>
        </w:rPr>
        <w:t>，以及符合条件升档的</w:t>
      </w:r>
      <w:proofErr w:type="gramStart"/>
      <w:r>
        <w:rPr>
          <w:rFonts w:hint="eastAsia"/>
        </w:rPr>
        <w:t>规</w:t>
      </w:r>
      <w:proofErr w:type="gramEnd"/>
      <w:r>
        <w:rPr>
          <w:rFonts w:hint="eastAsia"/>
        </w:rPr>
        <w:t>上企业。</w:t>
      </w:r>
    </w:p>
    <w:p w14:paraId="531B1078" w14:textId="77777777" w:rsidR="004A1B80" w:rsidRDefault="00E929B0">
      <w:pPr>
        <w:numPr>
          <w:ilvl w:val="0"/>
          <w:numId w:val="18"/>
        </w:numPr>
        <w:ind w:left="0" w:firstLineChars="413" w:firstLine="991"/>
      </w:pPr>
      <w:r>
        <w:rPr>
          <w:rFonts w:hint="eastAsia"/>
        </w:rPr>
        <w:t>B</w:t>
      </w:r>
      <w:r>
        <w:rPr>
          <w:rFonts w:hint="eastAsia"/>
        </w:rPr>
        <w:t>类：原则上为综合评价得分排名</w:t>
      </w:r>
      <w:r>
        <w:rPr>
          <w:rFonts w:hint="eastAsia"/>
        </w:rPr>
        <w:t>20%-65%</w:t>
      </w:r>
      <w:r>
        <w:rPr>
          <w:rFonts w:hint="eastAsia"/>
        </w:rPr>
        <w:t>（含）的</w:t>
      </w:r>
      <w:proofErr w:type="gramStart"/>
      <w:r>
        <w:rPr>
          <w:rFonts w:hint="eastAsia"/>
        </w:rPr>
        <w:t>规</w:t>
      </w:r>
      <w:proofErr w:type="gramEnd"/>
      <w:r>
        <w:rPr>
          <w:rFonts w:hint="eastAsia"/>
        </w:rPr>
        <w:t>上企业和排名前</w:t>
      </w:r>
      <w:r>
        <w:rPr>
          <w:rFonts w:hint="eastAsia"/>
        </w:rPr>
        <w:t>30%</w:t>
      </w:r>
      <w:r>
        <w:rPr>
          <w:rFonts w:hint="eastAsia"/>
        </w:rPr>
        <w:t>（含）的</w:t>
      </w:r>
      <w:proofErr w:type="gramStart"/>
      <w:r>
        <w:rPr>
          <w:rFonts w:hint="eastAsia"/>
        </w:rPr>
        <w:t>规</w:t>
      </w:r>
      <w:proofErr w:type="gramEnd"/>
      <w:r>
        <w:rPr>
          <w:rFonts w:hint="eastAsia"/>
        </w:rPr>
        <w:t>下企业，以及符合条件升档的企业。</w:t>
      </w:r>
    </w:p>
    <w:p w14:paraId="5053A9C7" w14:textId="77777777" w:rsidR="004A1B80" w:rsidRDefault="00E929B0">
      <w:pPr>
        <w:numPr>
          <w:ilvl w:val="0"/>
          <w:numId w:val="18"/>
        </w:numPr>
        <w:ind w:left="0" w:firstLineChars="413" w:firstLine="991"/>
      </w:pPr>
      <w:r>
        <w:rPr>
          <w:rFonts w:hint="eastAsia"/>
        </w:rPr>
        <w:t>C</w:t>
      </w:r>
      <w:r>
        <w:rPr>
          <w:rFonts w:hint="eastAsia"/>
        </w:rPr>
        <w:t>类：原则上为综合评价得分排名</w:t>
      </w:r>
      <w:r>
        <w:rPr>
          <w:rFonts w:hint="eastAsia"/>
        </w:rPr>
        <w:t>65%-95%</w:t>
      </w:r>
      <w:r>
        <w:rPr>
          <w:rFonts w:hint="eastAsia"/>
        </w:rPr>
        <w:t>（含）的</w:t>
      </w:r>
      <w:proofErr w:type="gramStart"/>
      <w:r>
        <w:rPr>
          <w:rFonts w:hint="eastAsia"/>
        </w:rPr>
        <w:t>规</w:t>
      </w:r>
      <w:proofErr w:type="gramEnd"/>
      <w:r>
        <w:rPr>
          <w:rFonts w:hint="eastAsia"/>
        </w:rPr>
        <w:t>上企业和排名</w:t>
      </w:r>
      <w:r>
        <w:rPr>
          <w:rFonts w:hint="eastAsia"/>
        </w:rPr>
        <w:t>30%-80%</w:t>
      </w:r>
      <w:r>
        <w:rPr>
          <w:rFonts w:hint="eastAsia"/>
        </w:rPr>
        <w:t>（含）的</w:t>
      </w:r>
      <w:proofErr w:type="gramStart"/>
      <w:r>
        <w:rPr>
          <w:rFonts w:hint="eastAsia"/>
        </w:rPr>
        <w:t>规</w:t>
      </w:r>
      <w:proofErr w:type="gramEnd"/>
      <w:r>
        <w:rPr>
          <w:rFonts w:hint="eastAsia"/>
        </w:rPr>
        <w:t>下企业，以及符合条件升档的企业。</w:t>
      </w:r>
    </w:p>
    <w:p w14:paraId="34A51D7F" w14:textId="77777777" w:rsidR="004A1B80" w:rsidRDefault="00E929B0">
      <w:pPr>
        <w:numPr>
          <w:ilvl w:val="0"/>
          <w:numId w:val="18"/>
        </w:numPr>
        <w:ind w:left="0" w:firstLineChars="413" w:firstLine="991"/>
      </w:pPr>
      <w:r>
        <w:rPr>
          <w:rFonts w:hint="eastAsia"/>
        </w:rPr>
        <w:t>D</w:t>
      </w:r>
      <w:r>
        <w:rPr>
          <w:rFonts w:hint="eastAsia"/>
        </w:rPr>
        <w:t>类：原则上为综合评价得分排名居后</w:t>
      </w:r>
      <w:r>
        <w:rPr>
          <w:rFonts w:hint="eastAsia"/>
        </w:rPr>
        <w:t>5%</w:t>
      </w:r>
      <w:r>
        <w:rPr>
          <w:rFonts w:hint="eastAsia"/>
        </w:rPr>
        <w:t>的</w:t>
      </w:r>
      <w:proofErr w:type="gramStart"/>
      <w:r>
        <w:rPr>
          <w:rFonts w:hint="eastAsia"/>
        </w:rPr>
        <w:t>规</w:t>
      </w:r>
      <w:proofErr w:type="gramEnd"/>
      <w:r>
        <w:rPr>
          <w:rFonts w:hint="eastAsia"/>
        </w:rPr>
        <w:t>上企业和排名居后</w:t>
      </w:r>
      <w:r>
        <w:rPr>
          <w:rFonts w:hint="eastAsia"/>
        </w:rPr>
        <w:t>20%</w:t>
      </w:r>
      <w:r>
        <w:rPr>
          <w:rFonts w:hint="eastAsia"/>
        </w:rPr>
        <w:t>的</w:t>
      </w:r>
      <w:proofErr w:type="gramStart"/>
      <w:r>
        <w:rPr>
          <w:rFonts w:hint="eastAsia"/>
        </w:rPr>
        <w:t>规</w:t>
      </w:r>
      <w:proofErr w:type="gramEnd"/>
      <w:r>
        <w:rPr>
          <w:rFonts w:hint="eastAsia"/>
        </w:rPr>
        <w:t>下企业，以及给予降档的企业。</w:t>
      </w:r>
    </w:p>
    <w:p w14:paraId="3D6961AF" w14:textId="77777777" w:rsidR="004A1B80" w:rsidRDefault="004A1B80">
      <w:pPr>
        <w:ind w:firstLine="480"/>
      </w:pPr>
    </w:p>
    <w:p w14:paraId="0ED55A88" w14:textId="77777777" w:rsidR="004A1B80" w:rsidRDefault="004A1B80">
      <w:pPr>
        <w:ind w:firstLine="480"/>
      </w:pPr>
    </w:p>
    <w:p w14:paraId="29FED2B9" w14:textId="77777777" w:rsidR="004A1B80" w:rsidRDefault="00E929B0">
      <w:pPr>
        <w:pStyle w:val="2"/>
        <w:ind w:firstLine="602"/>
      </w:pPr>
      <w:bookmarkStart w:id="245" w:name="_Toc13169"/>
      <w:bookmarkStart w:id="246" w:name="_Toc2810"/>
      <w:bookmarkStart w:id="247" w:name="_Toc30258"/>
      <w:bookmarkStart w:id="248" w:name="_Toc16620"/>
      <w:bookmarkStart w:id="249" w:name="_Toc15192"/>
      <w:bookmarkStart w:id="250" w:name="_Toc46846605"/>
      <w:bookmarkStart w:id="251" w:name="_Toc22013"/>
      <w:bookmarkStart w:id="252" w:name="_Toc21174"/>
      <w:r>
        <w:rPr>
          <w:rFonts w:hint="eastAsia"/>
        </w:rPr>
        <w:t>软硬件环境需求</w:t>
      </w:r>
      <w:bookmarkEnd w:id="245"/>
      <w:bookmarkEnd w:id="246"/>
      <w:bookmarkEnd w:id="247"/>
      <w:bookmarkEnd w:id="248"/>
      <w:bookmarkEnd w:id="249"/>
      <w:bookmarkEnd w:id="250"/>
      <w:bookmarkEnd w:id="251"/>
      <w:bookmarkEnd w:id="252"/>
    </w:p>
    <w:p w14:paraId="2FE6C957" w14:textId="77777777" w:rsidR="004A1B80" w:rsidRDefault="00E929B0">
      <w:pPr>
        <w:pStyle w:val="3"/>
        <w:ind w:left="120" w:right="-120" w:firstLine="562"/>
        <w:jc w:val="both"/>
      </w:pPr>
      <w:bookmarkStart w:id="253" w:name="_Toc385167537"/>
      <w:bookmarkStart w:id="254" w:name="_Toc385599342"/>
      <w:bookmarkStart w:id="255" w:name="_Toc30417"/>
      <w:bookmarkStart w:id="256" w:name="_Toc28118"/>
      <w:bookmarkStart w:id="257" w:name="_Toc208981264"/>
      <w:bookmarkStart w:id="258" w:name="_Toc385166497"/>
      <w:bookmarkStart w:id="259" w:name="_Toc385168018"/>
      <w:bookmarkStart w:id="260" w:name="_Toc385167426"/>
      <w:bookmarkStart w:id="261" w:name="_Toc372652073"/>
      <w:bookmarkStart w:id="262" w:name="_Toc688"/>
      <w:bookmarkStart w:id="263" w:name="_Toc3570"/>
      <w:bookmarkStart w:id="264" w:name="_Toc385167012"/>
      <w:bookmarkStart w:id="265" w:name="_Toc19557"/>
      <w:bookmarkStart w:id="266" w:name="_Toc30339"/>
      <w:bookmarkStart w:id="267" w:name="_Toc46846606"/>
      <w:bookmarkStart w:id="268" w:name="_Toc385593317"/>
      <w:bookmarkStart w:id="269" w:name="_Toc386466777"/>
      <w:bookmarkStart w:id="270" w:name="_Toc385165682"/>
      <w:bookmarkStart w:id="271" w:name="_Toc22443"/>
      <w:r>
        <w:t>网络环境</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43C6E90B" w14:textId="77777777" w:rsidR="004A1B80" w:rsidRDefault="00E929B0">
      <w:pPr>
        <w:snapToGrid w:val="0"/>
        <w:ind w:left="120" w:right="-120" w:firstLine="480"/>
        <w:jc w:val="both"/>
      </w:pPr>
      <w:r>
        <w:rPr>
          <w:rFonts w:hint="eastAsia"/>
        </w:rPr>
        <w:t>主干</w:t>
      </w:r>
      <w:proofErr w:type="gramStart"/>
      <w:r>
        <w:rPr>
          <w:rFonts w:hint="eastAsia"/>
        </w:rPr>
        <w:t>网达到</w:t>
      </w:r>
      <w:proofErr w:type="gramEnd"/>
      <w:r>
        <w:t>千兆，桌面</w:t>
      </w:r>
      <w:r>
        <w:rPr>
          <w:rFonts w:hint="eastAsia"/>
        </w:rPr>
        <w:t>达到</w:t>
      </w:r>
      <w:r>
        <w:t>百兆</w:t>
      </w:r>
      <w:r>
        <w:rPr>
          <w:rFonts w:hint="eastAsia"/>
        </w:rPr>
        <w:t>。为</w:t>
      </w:r>
      <w:r>
        <w:t>使系统性能达到最优</w:t>
      </w:r>
      <w:r>
        <w:rPr>
          <w:rFonts w:hint="eastAsia"/>
        </w:rPr>
        <w:t>，数据入库等客户端连接端口也可设置到千兆级</w:t>
      </w:r>
      <w:r>
        <w:t>。</w:t>
      </w:r>
    </w:p>
    <w:p w14:paraId="40E72E0D" w14:textId="77777777" w:rsidR="004A1B80" w:rsidRDefault="00E929B0">
      <w:pPr>
        <w:pStyle w:val="3"/>
        <w:ind w:left="120" w:right="-120" w:firstLine="562"/>
        <w:jc w:val="both"/>
      </w:pPr>
      <w:bookmarkStart w:id="272" w:name="_Toc372652074"/>
      <w:bookmarkStart w:id="273" w:name="_Toc46846607"/>
      <w:bookmarkStart w:id="274" w:name="_Toc385166498"/>
      <w:bookmarkStart w:id="275" w:name="_Toc4737"/>
      <w:bookmarkStart w:id="276" w:name="_Toc385168019"/>
      <w:bookmarkStart w:id="277" w:name="_Toc385167538"/>
      <w:bookmarkStart w:id="278" w:name="_Toc22418"/>
      <w:bookmarkStart w:id="279" w:name="_Toc385593318"/>
      <w:bookmarkStart w:id="280" w:name="_Toc386466778"/>
      <w:bookmarkStart w:id="281" w:name="_Toc385165683"/>
      <w:bookmarkStart w:id="282" w:name="_Toc31931"/>
      <w:bookmarkStart w:id="283" w:name="_Toc14174"/>
      <w:bookmarkStart w:id="284" w:name="_Toc20732"/>
      <w:bookmarkStart w:id="285" w:name="_Toc21460"/>
      <w:bookmarkStart w:id="286" w:name="_Toc385167427"/>
      <w:bookmarkStart w:id="287" w:name="_Toc385167013"/>
      <w:bookmarkStart w:id="288" w:name="_Toc31684"/>
      <w:r>
        <w:t>硬件环境</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FDE8781" w14:textId="77777777" w:rsidR="004A1B80" w:rsidRDefault="00E929B0">
      <w:pPr>
        <w:snapToGrid w:val="0"/>
        <w:ind w:left="120" w:right="-120" w:firstLine="480"/>
        <w:jc w:val="both"/>
      </w:pPr>
      <w:r>
        <w:rPr>
          <w:rFonts w:hint="eastAsia"/>
        </w:rPr>
        <w:t>表</w:t>
      </w:r>
      <w:r>
        <w:t>5.1</w:t>
      </w:r>
      <w:r>
        <w:rPr>
          <w:rFonts w:hint="eastAsia"/>
        </w:rPr>
        <w:t>为服务器与客户端硬件设备的推荐配置：</w:t>
      </w:r>
    </w:p>
    <w:p w14:paraId="17015774" w14:textId="77777777" w:rsidR="004A1B80" w:rsidRDefault="00E929B0">
      <w:pPr>
        <w:pStyle w:val="ab"/>
      </w:pPr>
      <w:bookmarkStart w:id="289" w:name="_Toc386545675"/>
      <w:r>
        <w:rPr>
          <w:rFonts w:hint="eastAsia"/>
        </w:rPr>
        <w:t>表</w:t>
      </w:r>
      <w:r>
        <w:t xml:space="preserve">5.1 </w:t>
      </w:r>
      <w:r>
        <w:rPr>
          <w:rFonts w:hint="eastAsia"/>
        </w:rPr>
        <w:t>服务器与客户端配置</w:t>
      </w:r>
      <w:bookmarkEnd w:id="289"/>
    </w:p>
    <w:tbl>
      <w:tblPr>
        <w:tblW w:w="82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231"/>
        <w:gridCol w:w="3372"/>
        <w:gridCol w:w="3673"/>
      </w:tblGrid>
      <w:tr w:rsidR="004A1B80" w14:paraId="1E79D425" w14:textId="77777777">
        <w:trPr>
          <w:trHeight w:val="397"/>
          <w:jc w:val="center"/>
        </w:trPr>
        <w:tc>
          <w:tcPr>
            <w:tcW w:w="1231" w:type="dxa"/>
            <w:shd w:val="clear" w:color="auto" w:fill="D9D9D9"/>
            <w:vAlign w:val="center"/>
          </w:tcPr>
          <w:p w14:paraId="2984ACB9" w14:textId="77777777" w:rsidR="004A1B80" w:rsidRDefault="00E929B0">
            <w:pPr>
              <w:pStyle w:val="ab"/>
            </w:pPr>
            <w:r>
              <w:t>配置类型</w:t>
            </w:r>
          </w:p>
        </w:tc>
        <w:tc>
          <w:tcPr>
            <w:tcW w:w="3372" w:type="dxa"/>
            <w:shd w:val="clear" w:color="auto" w:fill="D9D9D9"/>
            <w:tcMar>
              <w:top w:w="0" w:type="dxa"/>
              <w:left w:w="70" w:type="dxa"/>
              <w:bottom w:w="0" w:type="dxa"/>
              <w:right w:w="70" w:type="dxa"/>
            </w:tcMar>
            <w:vAlign w:val="center"/>
          </w:tcPr>
          <w:p w14:paraId="61E2F5CB" w14:textId="77777777" w:rsidR="004A1B80" w:rsidRDefault="00E929B0">
            <w:pPr>
              <w:pStyle w:val="ab"/>
            </w:pPr>
            <w:r>
              <w:t>服务器端配置</w:t>
            </w:r>
          </w:p>
        </w:tc>
        <w:tc>
          <w:tcPr>
            <w:tcW w:w="3673" w:type="dxa"/>
            <w:shd w:val="clear" w:color="auto" w:fill="D9D9D9"/>
            <w:tcMar>
              <w:top w:w="0" w:type="dxa"/>
              <w:left w:w="70" w:type="dxa"/>
              <w:bottom w:w="0" w:type="dxa"/>
              <w:right w:w="70" w:type="dxa"/>
            </w:tcMar>
            <w:vAlign w:val="center"/>
          </w:tcPr>
          <w:p w14:paraId="5AFC5C9D" w14:textId="77777777" w:rsidR="004A1B80" w:rsidRDefault="00E929B0">
            <w:pPr>
              <w:pStyle w:val="ab"/>
            </w:pPr>
            <w:r>
              <w:t>客户端配置</w:t>
            </w:r>
          </w:p>
        </w:tc>
      </w:tr>
      <w:tr w:rsidR="004A1B80" w14:paraId="12244C5E" w14:textId="77777777">
        <w:trPr>
          <w:trHeight w:val="397"/>
          <w:jc w:val="center"/>
        </w:trPr>
        <w:tc>
          <w:tcPr>
            <w:tcW w:w="1231" w:type="dxa"/>
            <w:vAlign w:val="center"/>
          </w:tcPr>
          <w:p w14:paraId="42CC5281" w14:textId="77777777" w:rsidR="004A1B80" w:rsidRDefault="00E929B0">
            <w:pPr>
              <w:pStyle w:val="ab"/>
              <w:rPr>
                <w:rFonts w:ascii="宋体" w:hAnsi="宋体"/>
              </w:rPr>
            </w:pPr>
            <w:r>
              <w:rPr>
                <w:rFonts w:ascii="宋体" w:hAnsi="宋体"/>
              </w:rPr>
              <w:t>CPU</w:t>
            </w:r>
          </w:p>
        </w:tc>
        <w:tc>
          <w:tcPr>
            <w:tcW w:w="3372" w:type="dxa"/>
            <w:tcMar>
              <w:top w:w="0" w:type="dxa"/>
              <w:left w:w="70" w:type="dxa"/>
              <w:bottom w:w="0" w:type="dxa"/>
              <w:right w:w="70" w:type="dxa"/>
            </w:tcMar>
            <w:vAlign w:val="center"/>
          </w:tcPr>
          <w:p w14:paraId="3385E825" w14:textId="77777777" w:rsidR="004A1B80" w:rsidRDefault="00E929B0">
            <w:pPr>
              <w:pStyle w:val="ab"/>
              <w:rPr>
                <w:rFonts w:ascii="宋体" w:hAnsi="宋体"/>
              </w:rPr>
            </w:pPr>
            <w:r>
              <w:rPr>
                <w:rFonts w:ascii="宋体" w:hAnsi="宋体"/>
              </w:rPr>
              <w:t>2-4</w:t>
            </w:r>
            <w:r>
              <w:rPr>
                <w:rFonts w:ascii="宋体" w:hAnsi="宋体"/>
              </w:rPr>
              <w:t>颗，主频</w:t>
            </w:r>
            <w:r>
              <w:rPr>
                <w:rFonts w:ascii="宋体" w:hAnsi="宋体"/>
              </w:rPr>
              <w:t>3000 MHz</w:t>
            </w:r>
          </w:p>
        </w:tc>
        <w:tc>
          <w:tcPr>
            <w:tcW w:w="3673" w:type="dxa"/>
            <w:tcMar>
              <w:top w:w="0" w:type="dxa"/>
              <w:left w:w="70" w:type="dxa"/>
              <w:bottom w:w="0" w:type="dxa"/>
              <w:right w:w="70" w:type="dxa"/>
            </w:tcMar>
            <w:vAlign w:val="center"/>
          </w:tcPr>
          <w:p w14:paraId="33279FA5" w14:textId="77777777" w:rsidR="004A1B80" w:rsidRDefault="00E929B0">
            <w:pPr>
              <w:pStyle w:val="ab"/>
              <w:rPr>
                <w:rFonts w:ascii="宋体" w:hAnsi="宋体"/>
              </w:rPr>
            </w:pPr>
            <w:r>
              <w:rPr>
                <w:rFonts w:ascii="宋体" w:hAnsi="宋体" w:hint="eastAsia"/>
              </w:rPr>
              <w:t>双核，主频</w:t>
            </w:r>
            <w:r>
              <w:rPr>
                <w:rFonts w:ascii="宋体" w:hAnsi="宋体" w:hint="eastAsia"/>
              </w:rPr>
              <w:t>1800Hz</w:t>
            </w:r>
          </w:p>
        </w:tc>
      </w:tr>
      <w:tr w:rsidR="004A1B80" w14:paraId="7294AFB0" w14:textId="77777777">
        <w:trPr>
          <w:trHeight w:val="397"/>
          <w:jc w:val="center"/>
        </w:trPr>
        <w:tc>
          <w:tcPr>
            <w:tcW w:w="1231" w:type="dxa"/>
            <w:vAlign w:val="center"/>
          </w:tcPr>
          <w:p w14:paraId="15927A4F" w14:textId="77777777" w:rsidR="004A1B80" w:rsidRDefault="00E929B0">
            <w:pPr>
              <w:pStyle w:val="ab"/>
              <w:rPr>
                <w:rFonts w:ascii="宋体" w:hAnsi="宋体"/>
              </w:rPr>
            </w:pPr>
            <w:r>
              <w:rPr>
                <w:rFonts w:ascii="宋体" w:hAnsi="宋体"/>
              </w:rPr>
              <w:t>内存</w:t>
            </w:r>
          </w:p>
        </w:tc>
        <w:tc>
          <w:tcPr>
            <w:tcW w:w="3372" w:type="dxa"/>
            <w:tcMar>
              <w:top w:w="0" w:type="dxa"/>
              <w:left w:w="70" w:type="dxa"/>
              <w:bottom w:w="0" w:type="dxa"/>
              <w:right w:w="70" w:type="dxa"/>
            </w:tcMar>
            <w:vAlign w:val="center"/>
          </w:tcPr>
          <w:p w14:paraId="2F6AD91B" w14:textId="77777777" w:rsidR="004A1B80" w:rsidRDefault="00E929B0">
            <w:pPr>
              <w:pStyle w:val="ab"/>
              <w:rPr>
                <w:rFonts w:ascii="宋体" w:hAnsi="宋体"/>
              </w:rPr>
            </w:pPr>
            <w:r>
              <w:rPr>
                <w:rFonts w:ascii="宋体" w:hAnsi="宋体"/>
              </w:rPr>
              <w:t>2-16 GB</w:t>
            </w:r>
          </w:p>
        </w:tc>
        <w:tc>
          <w:tcPr>
            <w:tcW w:w="3673" w:type="dxa"/>
            <w:tcMar>
              <w:top w:w="0" w:type="dxa"/>
              <w:left w:w="70" w:type="dxa"/>
              <w:bottom w:w="0" w:type="dxa"/>
              <w:right w:w="70" w:type="dxa"/>
            </w:tcMar>
            <w:vAlign w:val="center"/>
          </w:tcPr>
          <w:p w14:paraId="3117A153" w14:textId="77777777" w:rsidR="004A1B80" w:rsidRDefault="00E929B0">
            <w:pPr>
              <w:pStyle w:val="ab"/>
              <w:rPr>
                <w:rFonts w:ascii="宋体" w:hAnsi="宋体"/>
              </w:rPr>
            </w:pPr>
            <w:r>
              <w:rPr>
                <w:rFonts w:ascii="宋体" w:hAnsi="宋体" w:hint="eastAsia"/>
              </w:rPr>
              <w:t>2GB</w:t>
            </w:r>
          </w:p>
        </w:tc>
      </w:tr>
      <w:tr w:rsidR="004A1B80" w14:paraId="177BBC33" w14:textId="77777777">
        <w:trPr>
          <w:trHeight w:val="397"/>
          <w:jc w:val="center"/>
        </w:trPr>
        <w:tc>
          <w:tcPr>
            <w:tcW w:w="1231" w:type="dxa"/>
            <w:vAlign w:val="center"/>
          </w:tcPr>
          <w:p w14:paraId="4D24D82A" w14:textId="77777777" w:rsidR="004A1B80" w:rsidRDefault="00E929B0">
            <w:pPr>
              <w:pStyle w:val="ab"/>
              <w:rPr>
                <w:rFonts w:ascii="宋体" w:hAnsi="宋体"/>
              </w:rPr>
            </w:pPr>
            <w:r>
              <w:rPr>
                <w:rFonts w:ascii="宋体" w:hAnsi="宋体"/>
              </w:rPr>
              <w:t>硬盘</w:t>
            </w:r>
          </w:p>
        </w:tc>
        <w:tc>
          <w:tcPr>
            <w:tcW w:w="3372" w:type="dxa"/>
            <w:tcMar>
              <w:top w:w="0" w:type="dxa"/>
              <w:left w:w="70" w:type="dxa"/>
              <w:bottom w:w="0" w:type="dxa"/>
              <w:right w:w="70" w:type="dxa"/>
            </w:tcMar>
            <w:vAlign w:val="center"/>
          </w:tcPr>
          <w:p w14:paraId="1985AC63" w14:textId="77777777" w:rsidR="004A1B80" w:rsidRDefault="00E929B0">
            <w:pPr>
              <w:pStyle w:val="ab"/>
              <w:rPr>
                <w:rFonts w:ascii="宋体" w:hAnsi="宋体"/>
              </w:rPr>
            </w:pPr>
            <w:r>
              <w:rPr>
                <w:rFonts w:ascii="宋体" w:hAnsi="宋体"/>
              </w:rPr>
              <w:t>146-292 GB</w:t>
            </w:r>
          </w:p>
        </w:tc>
        <w:tc>
          <w:tcPr>
            <w:tcW w:w="3673" w:type="dxa"/>
            <w:tcMar>
              <w:top w:w="0" w:type="dxa"/>
              <w:left w:w="70" w:type="dxa"/>
              <w:bottom w:w="0" w:type="dxa"/>
              <w:right w:w="70" w:type="dxa"/>
            </w:tcMar>
            <w:vAlign w:val="center"/>
          </w:tcPr>
          <w:p w14:paraId="3832FF5F" w14:textId="77777777" w:rsidR="004A1B80" w:rsidRDefault="00E929B0">
            <w:pPr>
              <w:pStyle w:val="ab"/>
              <w:rPr>
                <w:rFonts w:ascii="宋体" w:hAnsi="宋体"/>
              </w:rPr>
            </w:pPr>
            <w:r>
              <w:rPr>
                <w:rFonts w:ascii="宋体" w:hAnsi="宋体" w:hint="eastAsia"/>
              </w:rPr>
              <w:t>120GB</w:t>
            </w:r>
          </w:p>
        </w:tc>
      </w:tr>
      <w:tr w:rsidR="004A1B80" w14:paraId="5809DAB2" w14:textId="77777777">
        <w:trPr>
          <w:trHeight w:val="397"/>
          <w:jc w:val="center"/>
        </w:trPr>
        <w:tc>
          <w:tcPr>
            <w:tcW w:w="1231" w:type="dxa"/>
            <w:vAlign w:val="center"/>
          </w:tcPr>
          <w:p w14:paraId="00EFBE75" w14:textId="77777777" w:rsidR="004A1B80" w:rsidRDefault="00E929B0">
            <w:pPr>
              <w:pStyle w:val="ab"/>
              <w:rPr>
                <w:rFonts w:ascii="宋体" w:hAnsi="宋体"/>
              </w:rPr>
            </w:pPr>
            <w:r>
              <w:rPr>
                <w:rFonts w:ascii="宋体" w:hAnsi="宋体"/>
              </w:rPr>
              <w:t>网卡</w:t>
            </w:r>
          </w:p>
        </w:tc>
        <w:tc>
          <w:tcPr>
            <w:tcW w:w="3372" w:type="dxa"/>
            <w:tcMar>
              <w:top w:w="0" w:type="dxa"/>
              <w:left w:w="70" w:type="dxa"/>
              <w:bottom w:w="0" w:type="dxa"/>
              <w:right w:w="70" w:type="dxa"/>
            </w:tcMar>
            <w:vAlign w:val="center"/>
          </w:tcPr>
          <w:p w14:paraId="086A3E63" w14:textId="77777777" w:rsidR="004A1B80" w:rsidRDefault="00E929B0">
            <w:pPr>
              <w:pStyle w:val="ab"/>
              <w:rPr>
                <w:rFonts w:ascii="宋体" w:hAnsi="宋体"/>
              </w:rPr>
            </w:pPr>
            <w:r>
              <w:rPr>
                <w:rFonts w:ascii="宋体" w:hAnsi="宋体"/>
              </w:rPr>
              <w:t>1000M</w:t>
            </w:r>
            <w:r>
              <w:rPr>
                <w:rFonts w:ascii="宋体" w:hAnsi="宋体"/>
              </w:rPr>
              <w:t>网卡</w:t>
            </w:r>
            <w:r>
              <w:rPr>
                <w:rFonts w:ascii="宋体" w:hAnsi="宋体"/>
              </w:rPr>
              <w:t>*2 </w:t>
            </w:r>
          </w:p>
        </w:tc>
        <w:tc>
          <w:tcPr>
            <w:tcW w:w="3673" w:type="dxa"/>
            <w:tcMar>
              <w:top w:w="0" w:type="dxa"/>
              <w:left w:w="70" w:type="dxa"/>
              <w:bottom w:w="0" w:type="dxa"/>
              <w:right w:w="70" w:type="dxa"/>
            </w:tcMar>
            <w:vAlign w:val="center"/>
          </w:tcPr>
          <w:p w14:paraId="6EE81210" w14:textId="77777777" w:rsidR="004A1B80" w:rsidRDefault="00E929B0">
            <w:pPr>
              <w:pStyle w:val="ab"/>
              <w:rPr>
                <w:rFonts w:ascii="宋体" w:hAnsi="宋体"/>
              </w:rPr>
            </w:pPr>
            <w:r>
              <w:rPr>
                <w:rFonts w:ascii="宋体" w:hAnsi="宋体" w:hint="eastAsia"/>
              </w:rPr>
              <w:t>10/100M</w:t>
            </w:r>
            <w:r>
              <w:rPr>
                <w:rFonts w:ascii="宋体" w:hAnsi="宋体" w:hint="eastAsia"/>
              </w:rPr>
              <w:t>自适应网卡</w:t>
            </w:r>
          </w:p>
        </w:tc>
      </w:tr>
      <w:tr w:rsidR="004A1B80" w14:paraId="49B5FDCA" w14:textId="77777777">
        <w:trPr>
          <w:trHeight w:val="397"/>
          <w:jc w:val="center"/>
        </w:trPr>
        <w:tc>
          <w:tcPr>
            <w:tcW w:w="1231" w:type="dxa"/>
            <w:vAlign w:val="center"/>
          </w:tcPr>
          <w:p w14:paraId="0D17D009" w14:textId="77777777" w:rsidR="004A1B80" w:rsidRDefault="00E929B0">
            <w:pPr>
              <w:pStyle w:val="ab"/>
              <w:rPr>
                <w:rFonts w:ascii="宋体" w:hAnsi="宋体"/>
              </w:rPr>
            </w:pPr>
            <w:r>
              <w:rPr>
                <w:rFonts w:ascii="宋体" w:hAnsi="宋体"/>
              </w:rPr>
              <w:t>电源</w:t>
            </w:r>
          </w:p>
        </w:tc>
        <w:tc>
          <w:tcPr>
            <w:tcW w:w="3372" w:type="dxa"/>
            <w:tcMar>
              <w:top w:w="0" w:type="dxa"/>
              <w:left w:w="70" w:type="dxa"/>
              <w:bottom w:w="0" w:type="dxa"/>
              <w:right w:w="70" w:type="dxa"/>
            </w:tcMar>
            <w:vAlign w:val="center"/>
          </w:tcPr>
          <w:p w14:paraId="659495ED" w14:textId="77777777" w:rsidR="004A1B80" w:rsidRDefault="00E929B0">
            <w:pPr>
              <w:pStyle w:val="ab"/>
              <w:rPr>
                <w:rFonts w:ascii="宋体" w:hAnsi="宋体"/>
              </w:rPr>
            </w:pPr>
            <w:r>
              <w:rPr>
                <w:rFonts w:ascii="宋体" w:hAnsi="宋体"/>
              </w:rPr>
              <w:t>冗余热插拔电源，</w:t>
            </w:r>
            <w:r>
              <w:rPr>
                <w:rFonts w:ascii="宋体" w:hAnsi="宋体"/>
              </w:rPr>
              <w:t>1-2</w:t>
            </w:r>
          </w:p>
        </w:tc>
        <w:tc>
          <w:tcPr>
            <w:tcW w:w="3673" w:type="dxa"/>
            <w:tcMar>
              <w:top w:w="0" w:type="dxa"/>
              <w:left w:w="70" w:type="dxa"/>
              <w:bottom w:w="0" w:type="dxa"/>
              <w:right w:w="70" w:type="dxa"/>
            </w:tcMar>
            <w:vAlign w:val="center"/>
          </w:tcPr>
          <w:p w14:paraId="104888D5" w14:textId="77777777" w:rsidR="004A1B80" w:rsidRDefault="00E929B0">
            <w:pPr>
              <w:pStyle w:val="ab"/>
              <w:rPr>
                <w:rFonts w:ascii="宋体" w:hAnsi="宋体"/>
              </w:rPr>
            </w:pPr>
            <w:r>
              <w:rPr>
                <w:rFonts w:ascii="宋体" w:hAnsi="宋体" w:hint="eastAsia"/>
              </w:rPr>
              <w:t>400</w:t>
            </w:r>
            <w:r>
              <w:rPr>
                <w:rFonts w:ascii="宋体" w:hAnsi="宋体" w:hint="eastAsia"/>
              </w:rPr>
              <w:t>瓦功率电源</w:t>
            </w:r>
          </w:p>
        </w:tc>
      </w:tr>
    </w:tbl>
    <w:p w14:paraId="65D600E0" w14:textId="77777777" w:rsidR="004A1B80" w:rsidRDefault="00E929B0">
      <w:pPr>
        <w:pStyle w:val="3"/>
        <w:ind w:left="120" w:right="-120" w:firstLine="562"/>
        <w:jc w:val="both"/>
      </w:pPr>
      <w:bookmarkStart w:id="290" w:name="_Toc17872"/>
      <w:bookmarkStart w:id="291" w:name="_Toc386466779"/>
      <w:bookmarkStart w:id="292" w:name="_Toc19022"/>
      <w:bookmarkStart w:id="293" w:name="_Toc385165684"/>
      <w:bookmarkStart w:id="294" w:name="_Toc9025"/>
      <w:bookmarkStart w:id="295" w:name="_Toc1265"/>
      <w:bookmarkStart w:id="296" w:name="_Toc31942"/>
      <w:bookmarkStart w:id="297" w:name="_Toc385167014"/>
      <w:bookmarkStart w:id="298" w:name="_Toc46846608"/>
      <w:bookmarkStart w:id="299" w:name="_Toc5889"/>
      <w:bookmarkStart w:id="300" w:name="_Toc385167428"/>
      <w:bookmarkStart w:id="301" w:name="_Toc208981263"/>
      <w:bookmarkStart w:id="302" w:name="_Toc13270"/>
      <w:bookmarkStart w:id="303" w:name="_Toc385593319"/>
      <w:bookmarkStart w:id="304" w:name="_Toc385166499"/>
      <w:bookmarkStart w:id="305" w:name="_Toc385168020"/>
      <w:bookmarkStart w:id="306" w:name="_Toc372652075"/>
      <w:bookmarkStart w:id="307" w:name="_Toc385167539"/>
      <w:r>
        <w:t>软件环境</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5DEC910D" w14:textId="77777777" w:rsidR="004A1B80" w:rsidRDefault="00E929B0">
      <w:pPr>
        <w:snapToGrid w:val="0"/>
        <w:ind w:leftChars="23" w:left="55" w:right="-120" w:firstLine="480"/>
        <w:jc w:val="both"/>
      </w:pPr>
      <w:r>
        <w:rPr>
          <w:rFonts w:hint="eastAsia"/>
        </w:rPr>
        <w:t>亩产数字地图系统</w:t>
      </w:r>
      <w:r>
        <w:rPr>
          <w:rFonts w:hint="eastAsia"/>
        </w:rPr>
        <w:t>3.0</w:t>
      </w:r>
      <w:r>
        <w:rPr>
          <w:rFonts w:hint="eastAsia"/>
        </w:rPr>
        <w:t>系统所需的软件配置如表</w:t>
      </w:r>
      <w:r>
        <w:t>5.</w:t>
      </w:r>
      <w:r>
        <w:rPr>
          <w:rFonts w:hint="eastAsia"/>
        </w:rPr>
        <w:t>2</w:t>
      </w:r>
      <w:r>
        <w:rPr>
          <w:rFonts w:hint="eastAsia"/>
        </w:rPr>
        <w:t>所示：</w:t>
      </w:r>
    </w:p>
    <w:p w14:paraId="57858D57" w14:textId="6B217DCA" w:rsidR="004A1B80" w:rsidRDefault="00E929B0">
      <w:pPr>
        <w:pStyle w:val="ab"/>
      </w:pPr>
      <w:bookmarkStart w:id="308" w:name="_Toc386545676"/>
      <w:r>
        <w:rPr>
          <w:rFonts w:hint="eastAsia"/>
        </w:rPr>
        <w:t>表</w:t>
      </w:r>
      <w:r>
        <w:t xml:space="preserve">5.2 </w:t>
      </w:r>
      <w:r>
        <w:rPr>
          <w:rFonts w:hint="eastAsia"/>
        </w:rPr>
        <w:t>软件环境配置</w:t>
      </w:r>
      <w:bookmarkEnd w:id="308"/>
    </w:p>
    <w:tbl>
      <w:tblPr>
        <w:tblW w:w="836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61"/>
        <w:gridCol w:w="1711"/>
        <w:gridCol w:w="2390"/>
        <w:gridCol w:w="3402"/>
      </w:tblGrid>
      <w:tr w:rsidR="00E929B0" w14:paraId="3886C2C5" w14:textId="77777777" w:rsidTr="00E87778">
        <w:trPr>
          <w:trHeight w:val="454"/>
        </w:trPr>
        <w:tc>
          <w:tcPr>
            <w:tcW w:w="861" w:type="dxa"/>
            <w:shd w:val="clear" w:color="auto" w:fill="CCCCCC"/>
            <w:vAlign w:val="center"/>
          </w:tcPr>
          <w:p w14:paraId="0FF2A7FE" w14:textId="77777777" w:rsidR="00E929B0" w:rsidRDefault="00E929B0" w:rsidP="00E87778">
            <w:pPr>
              <w:pStyle w:val="ab"/>
              <w:ind w:firstLine="482"/>
              <w:rPr>
                <w:rFonts w:eastAsia="黑体"/>
                <w:b/>
              </w:rPr>
            </w:pPr>
            <w:r>
              <w:rPr>
                <w:rFonts w:eastAsia="黑体"/>
                <w:b/>
              </w:rPr>
              <w:t>编号</w:t>
            </w:r>
          </w:p>
        </w:tc>
        <w:tc>
          <w:tcPr>
            <w:tcW w:w="1711" w:type="dxa"/>
            <w:shd w:val="clear" w:color="auto" w:fill="CCCCCC"/>
            <w:vAlign w:val="center"/>
          </w:tcPr>
          <w:p w14:paraId="6B2367EE" w14:textId="77777777" w:rsidR="00E929B0" w:rsidRDefault="00E929B0" w:rsidP="00E87778">
            <w:pPr>
              <w:pStyle w:val="ab"/>
              <w:ind w:firstLine="482"/>
              <w:rPr>
                <w:rFonts w:eastAsia="黑体"/>
                <w:b/>
              </w:rPr>
            </w:pPr>
            <w:r>
              <w:rPr>
                <w:rFonts w:eastAsia="黑体"/>
                <w:b/>
              </w:rPr>
              <w:t>类型</w:t>
            </w:r>
          </w:p>
        </w:tc>
        <w:tc>
          <w:tcPr>
            <w:tcW w:w="2390" w:type="dxa"/>
            <w:shd w:val="clear" w:color="auto" w:fill="CCCCCC"/>
            <w:vAlign w:val="center"/>
          </w:tcPr>
          <w:p w14:paraId="4856F931" w14:textId="77777777" w:rsidR="00E929B0" w:rsidRDefault="00E929B0" w:rsidP="00E87778">
            <w:pPr>
              <w:pStyle w:val="ab"/>
              <w:ind w:firstLine="482"/>
              <w:rPr>
                <w:rFonts w:eastAsia="黑体"/>
                <w:b/>
              </w:rPr>
            </w:pPr>
            <w:r>
              <w:rPr>
                <w:rFonts w:eastAsia="黑体"/>
                <w:b/>
              </w:rPr>
              <w:t>名称</w:t>
            </w:r>
          </w:p>
        </w:tc>
        <w:tc>
          <w:tcPr>
            <w:tcW w:w="3402" w:type="dxa"/>
            <w:shd w:val="clear" w:color="auto" w:fill="CCCCCC"/>
            <w:vAlign w:val="center"/>
          </w:tcPr>
          <w:p w14:paraId="4BA29DA6" w14:textId="77777777" w:rsidR="00E929B0" w:rsidRDefault="00E929B0" w:rsidP="00E87778">
            <w:pPr>
              <w:pStyle w:val="ab"/>
              <w:ind w:firstLine="482"/>
              <w:rPr>
                <w:rFonts w:eastAsia="黑体"/>
                <w:b/>
              </w:rPr>
            </w:pPr>
            <w:r>
              <w:rPr>
                <w:rFonts w:eastAsia="黑体"/>
                <w:b/>
              </w:rPr>
              <w:t>运行环境</w:t>
            </w:r>
          </w:p>
        </w:tc>
      </w:tr>
      <w:tr w:rsidR="00E929B0" w14:paraId="47947BBA" w14:textId="77777777" w:rsidTr="00E87778">
        <w:trPr>
          <w:cantSplit/>
          <w:trHeight w:val="454"/>
        </w:trPr>
        <w:tc>
          <w:tcPr>
            <w:tcW w:w="861" w:type="dxa"/>
            <w:vMerge w:val="restart"/>
            <w:vAlign w:val="center"/>
          </w:tcPr>
          <w:p w14:paraId="24EAD4C3" w14:textId="77777777" w:rsidR="00E929B0" w:rsidRDefault="00E929B0" w:rsidP="00E87778">
            <w:pPr>
              <w:pStyle w:val="ab"/>
              <w:ind w:firstLine="480"/>
              <w:rPr>
                <w:rFonts w:ascii="宋体" w:hAnsi="宋体"/>
              </w:rPr>
            </w:pPr>
          </w:p>
        </w:tc>
        <w:tc>
          <w:tcPr>
            <w:tcW w:w="1711" w:type="dxa"/>
            <w:vMerge w:val="restart"/>
            <w:vAlign w:val="center"/>
          </w:tcPr>
          <w:p w14:paraId="5FF10478" w14:textId="77777777" w:rsidR="00E929B0" w:rsidRDefault="00E929B0" w:rsidP="00E87778">
            <w:pPr>
              <w:pStyle w:val="ab"/>
              <w:ind w:firstLine="480"/>
              <w:rPr>
                <w:rFonts w:ascii="宋体" w:hAnsi="宋体"/>
              </w:rPr>
            </w:pPr>
            <w:r>
              <w:rPr>
                <w:rFonts w:ascii="宋体" w:hAnsi="宋体"/>
              </w:rPr>
              <w:t>数据库服务器</w:t>
            </w:r>
          </w:p>
        </w:tc>
        <w:tc>
          <w:tcPr>
            <w:tcW w:w="2390" w:type="dxa"/>
            <w:vAlign w:val="center"/>
          </w:tcPr>
          <w:p w14:paraId="3C45624F"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4CD94E0F" w14:textId="77777777" w:rsidR="00E929B0" w:rsidRDefault="00E929B0" w:rsidP="00E87778">
            <w:pPr>
              <w:pStyle w:val="ab"/>
              <w:ind w:firstLine="480"/>
              <w:rPr>
                <w:rFonts w:ascii="宋体" w:hAnsi="宋体"/>
              </w:rPr>
            </w:pPr>
            <w:r>
              <w:rPr>
                <w:rFonts w:ascii="宋体" w:hAnsi="宋体" w:hint="eastAsia"/>
              </w:rPr>
              <w:t>CentOS 7.5</w:t>
            </w:r>
          </w:p>
        </w:tc>
      </w:tr>
      <w:tr w:rsidR="00E929B0" w14:paraId="041CB6FC" w14:textId="77777777" w:rsidTr="00E87778">
        <w:trPr>
          <w:cantSplit/>
          <w:trHeight w:val="454"/>
        </w:trPr>
        <w:tc>
          <w:tcPr>
            <w:tcW w:w="861" w:type="dxa"/>
            <w:vMerge/>
            <w:vAlign w:val="center"/>
          </w:tcPr>
          <w:p w14:paraId="265B6617" w14:textId="77777777" w:rsidR="00E929B0" w:rsidRDefault="00E929B0" w:rsidP="00E87778">
            <w:pPr>
              <w:pStyle w:val="ab"/>
              <w:ind w:firstLine="480"/>
              <w:rPr>
                <w:rFonts w:ascii="宋体" w:hAnsi="宋体"/>
              </w:rPr>
            </w:pPr>
          </w:p>
        </w:tc>
        <w:tc>
          <w:tcPr>
            <w:tcW w:w="1711" w:type="dxa"/>
            <w:vMerge/>
            <w:vAlign w:val="center"/>
          </w:tcPr>
          <w:p w14:paraId="1B6839D4" w14:textId="77777777" w:rsidR="00E929B0" w:rsidRDefault="00E929B0" w:rsidP="00E87778">
            <w:pPr>
              <w:pStyle w:val="ab"/>
              <w:ind w:firstLine="480"/>
              <w:rPr>
                <w:rFonts w:ascii="宋体" w:hAnsi="宋体"/>
              </w:rPr>
            </w:pPr>
          </w:p>
        </w:tc>
        <w:tc>
          <w:tcPr>
            <w:tcW w:w="2390" w:type="dxa"/>
            <w:vAlign w:val="center"/>
          </w:tcPr>
          <w:p w14:paraId="087F39B5" w14:textId="77777777" w:rsidR="00E929B0" w:rsidRDefault="00E929B0" w:rsidP="00E87778">
            <w:pPr>
              <w:pStyle w:val="ab"/>
              <w:ind w:firstLine="480"/>
              <w:rPr>
                <w:rFonts w:ascii="宋体" w:hAnsi="宋体"/>
              </w:rPr>
            </w:pPr>
            <w:r>
              <w:rPr>
                <w:rFonts w:ascii="宋体" w:hAnsi="宋体"/>
              </w:rPr>
              <w:t>数据库平台</w:t>
            </w:r>
          </w:p>
        </w:tc>
        <w:tc>
          <w:tcPr>
            <w:tcW w:w="3402" w:type="dxa"/>
            <w:vAlign w:val="center"/>
          </w:tcPr>
          <w:p w14:paraId="13D5975E" w14:textId="77777777" w:rsidR="00E929B0" w:rsidRDefault="00E929B0" w:rsidP="00E87778">
            <w:pPr>
              <w:pStyle w:val="ab"/>
              <w:ind w:firstLine="480"/>
              <w:rPr>
                <w:rFonts w:ascii="宋体" w:hAnsi="宋体"/>
              </w:rPr>
            </w:pPr>
            <w:proofErr w:type="spellStart"/>
            <w:r>
              <w:t>Mysql</w:t>
            </w:r>
            <w:proofErr w:type="spellEnd"/>
            <w:r>
              <w:rPr>
                <w:rFonts w:hint="eastAsia"/>
              </w:rPr>
              <w:t xml:space="preserve"> 5.7</w:t>
            </w:r>
          </w:p>
        </w:tc>
      </w:tr>
      <w:tr w:rsidR="00E929B0" w14:paraId="0363E536" w14:textId="77777777" w:rsidTr="00E87778">
        <w:trPr>
          <w:cantSplit/>
          <w:trHeight w:val="454"/>
        </w:trPr>
        <w:tc>
          <w:tcPr>
            <w:tcW w:w="861" w:type="dxa"/>
            <w:vMerge w:val="restart"/>
            <w:vAlign w:val="center"/>
          </w:tcPr>
          <w:p w14:paraId="5CA4A01C" w14:textId="77777777" w:rsidR="00E929B0" w:rsidRDefault="00E929B0" w:rsidP="00E87778">
            <w:pPr>
              <w:pStyle w:val="ab"/>
              <w:ind w:firstLine="480"/>
              <w:rPr>
                <w:rFonts w:ascii="宋体" w:hAnsi="宋体"/>
              </w:rPr>
            </w:pPr>
          </w:p>
        </w:tc>
        <w:tc>
          <w:tcPr>
            <w:tcW w:w="1711" w:type="dxa"/>
            <w:vMerge w:val="restart"/>
            <w:vAlign w:val="center"/>
          </w:tcPr>
          <w:p w14:paraId="329F45B6" w14:textId="77777777" w:rsidR="00E929B0" w:rsidRDefault="00E929B0" w:rsidP="00E87778">
            <w:pPr>
              <w:pStyle w:val="ab"/>
              <w:ind w:firstLine="480"/>
              <w:rPr>
                <w:rFonts w:ascii="宋体" w:hAnsi="宋体"/>
              </w:rPr>
            </w:pPr>
            <w:r>
              <w:rPr>
                <w:rFonts w:ascii="宋体" w:hAnsi="宋体"/>
              </w:rPr>
              <w:t>应用服务器</w:t>
            </w:r>
          </w:p>
        </w:tc>
        <w:tc>
          <w:tcPr>
            <w:tcW w:w="2390" w:type="dxa"/>
            <w:vAlign w:val="center"/>
          </w:tcPr>
          <w:p w14:paraId="23423468"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3DE132BA" w14:textId="77777777" w:rsidR="00E929B0" w:rsidRDefault="00E929B0" w:rsidP="00E87778">
            <w:pPr>
              <w:pStyle w:val="ab"/>
              <w:ind w:firstLine="480"/>
              <w:rPr>
                <w:rFonts w:ascii="宋体" w:hAnsi="宋体"/>
              </w:rPr>
            </w:pPr>
            <w:r>
              <w:rPr>
                <w:rFonts w:ascii="宋体" w:hAnsi="宋体" w:hint="eastAsia"/>
              </w:rPr>
              <w:t>CentOS 7.5</w:t>
            </w:r>
          </w:p>
        </w:tc>
      </w:tr>
      <w:tr w:rsidR="00E929B0" w14:paraId="5FCADEF7" w14:textId="77777777" w:rsidTr="00E87778">
        <w:trPr>
          <w:cantSplit/>
          <w:trHeight w:val="454"/>
        </w:trPr>
        <w:tc>
          <w:tcPr>
            <w:tcW w:w="861" w:type="dxa"/>
            <w:vMerge/>
            <w:vAlign w:val="center"/>
          </w:tcPr>
          <w:p w14:paraId="2A5D01B7" w14:textId="77777777" w:rsidR="00E929B0" w:rsidRDefault="00E929B0" w:rsidP="00E87778">
            <w:pPr>
              <w:pStyle w:val="ab"/>
              <w:ind w:firstLine="480"/>
              <w:rPr>
                <w:rFonts w:ascii="宋体" w:hAnsi="宋体"/>
              </w:rPr>
            </w:pPr>
          </w:p>
        </w:tc>
        <w:tc>
          <w:tcPr>
            <w:tcW w:w="1711" w:type="dxa"/>
            <w:vMerge/>
            <w:vAlign w:val="center"/>
          </w:tcPr>
          <w:p w14:paraId="4D178CB1" w14:textId="77777777" w:rsidR="00E929B0" w:rsidRDefault="00E929B0" w:rsidP="00E87778">
            <w:pPr>
              <w:pStyle w:val="ab"/>
              <w:ind w:firstLine="480"/>
              <w:rPr>
                <w:rFonts w:ascii="宋体" w:hAnsi="宋体"/>
              </w:rPr>
            </w:pPr>
          </w:p>
        </w:tc>
        <w:tc>
          <w:tcPr>
            <w:tcW w:w="2390" w:type="dxa"/>
            <w:vAlign w:val="center"/>
          </w:tcPr>
          <w:p w14:paraId="1B7D3985" w14:textId="77777777" w:rsidR="00E929B0" w:rsidRDefault="00E929B0" w:rsidP="00E87778">
            <w:pPr>
              <w:pStyle w:val="ab"/>
              <w:ind w:firstLine="480"/>
              <w:rPr>
                <w:rFonts w:ascii="宋体" w:hAnsi="宋体"/>
              </w:rPr>
            </w:pPr>
            <w:r>
              <w:rPr>
                <w:rFonts w:ascii="宋体" w:hAnsi="宋体" w:hint="eastAsia"/>
              </w:rPr>
              <w:t>空间</w:t>
            </w:r>
            <w:r>
              <w:rPr>
                <w:rFonts w:ascii="宋体" w:hAnsi="宋体"/>
              </w:rPr>
              <w:t>数据发布平台</w:t>
            </w:r>
          </w:p>
        </w:tc>
        <w:tc>
          <w:tcPr>
            <w:tcW w:w="3402" w:type="dxa"/>
            <w:vAlign w:val="center"/>
          </w:tcPr>
          <w:p w14:paraId="2E146747" w14:textId="77777777" w:rsidR="00E929B0" w:rsidRDefault="00E929B0" w:rsidP="00E87778">
            <w:pPr>
              <w:pStyle w:val="ab"/>
              <w:ind w:firstLine="480"/>
              <w:rPr>
                <w:rFonts w:ascii="宋体" w:hAnsi="宋体"/>
              </w:rPr>
            </w:pPr>
            <w:r>
              <w:rPr>
                <w:rFonts w:ascii="宋体" w:hAnsi="宋体" w:hint="eastAsia"/>
              </w:rPr>
              <w:t>Geo</w:t>
            </w:r>
            <w:r>
              <w:rPr>
                <w:rFonts w:ascii="宋体" w:hAnsi="宋体"/>
              </w:rPr>
              <w:t xml:space="preserve"> Server</w:t>
            </w:r>
            <w:r>
              <w:rPr>
                <w:rFonts w:ascii="宋体" w:hAnsi="宋体" w:hint="eastAsia"/>
              </w:rPr>
              <w:t xml:space="preserve"> </w:t>
            </w:r>
          </w:p>
        </w:tc>
      </w:tr>
      <w:tr w:rsidR="00E929B0" w14:paraId="53A0AB0D" w14:textId="77777777" w:rsidTr="00E87778">
        <w:trPr>
          <w:cantSplit/>
          <w:trHeight w:val="454"/>
        </w:trPr>
        <w:tc>
          <w:tcPr>
            <w:tcW w:w="861" w:type="dxa"/>
            <w:vMerge w:val="restart"/>
            <w:vAlign w:val="center"/>
          </w:tcPr>
          <w:p w14:paraId="04D89136" w14:textId="77777777" w:rsidR="00E929B0" w:rsidRDefault="00E929B0" w:rsidP="00E87778">
            <w:pPr>
              <w:pStyle w:val="ab"/>
              <w:ind w:firstLine="480"/>
              <w:rPr>
                <w:rFonts w:ascii="宋体" w:hAnsi="宋体"/>
              </w:rPr>
            </w:pPr>
          </w:p>
        </w:tc>
        <w:tc>
          <w:tcPr>
            <w:tcW w:w="1711" w:type="dxa"/>
            <w:vMerge w:val="restart"/>
            <w:vAlign w:val="center"/>
          </w:tcPr>
          <w:p w14:paraId="0347722D" w14:textId="77777777" w:rsidR="00E929B0" w:rsidRDefault="00E929B0" w:rsidP="00E87778">
            <w:pPr>
              <w:pStyle w:val="ab"/>
              <w:ind w:firstLine="480"/>
              <w:rPr>
                <w:rFonts w:ascii="宋体" w:hAnsi="宋体"/>
              </w:rPr>
            </w:pPr>
            <w:r>
              <w:rPr>
                <w:rFonts w:ascii="宋体" w:hAnsi="宋体"/>
              </w:rPr>
              <w:t>WEB服务器</w:t>
            </w:r>
          </w:p>
        </w:tc>
        <w:tc>
          <w:tcPr>
            <w:tcW w:w="2390" w:type="dxa"/>
            <w:vAlign w:val="center"/>
          </w:tcPr>
          <w:p w14:paraId="66F3EC9B"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36C8E25C" w14:textId="77777777" w:rsidR="00E929B0" w:rsidRDefault="00E929B0" w:rsidP="00E87778">
            <w:pPr>
              <w:pStyle w:val="ab"/>
              <w:ind w:firstLine="480"/>
              <w:rPr>
                <w:rFonts w:ascii="宋体" w:hAnsi="宋体"/>
              </w:rPr>
            </w:pPr>
            <w:r>
              <w:rPr>
                <w:rFonts w:ascii="宋体" w:hAnsi="宋体" w:hint="eastAsia"/>
              </w:rPr>
              <w:t>CentOS 7.5</w:t>
            </w:r>
          </w:p>
        </w:tc>
      </w:tr>
      <w:tr w:rsidR="00E929B0" w14:paraId="41A0F4C3" w14:textId="77777777" w:rsidTr="00E87778">
        <w:trPr>
          <w:cantSplit/>
          <w:trHeight w:val="454"/>
        </w:trPr>
        <w:tc>
          <w:tcPr>
            <w:tcW w:w="861" w:type="dxa"/>
            <w:vMerge/>
            <w:vAlign w:val="center"/>
          </w:tcPr>
          <w:p w14:paraId="55CF0470" w14:textId="77777777" w:rsidR="00E929B0" w:rsidRDefault="00E929B0" w:rsidP="00E87778">
            <w:pPr>
              <w:pStyle w:val="ab"/>
              <w:ind w:firstLine="480"/>
              <w:rPr>
                <w:rFonts w:ascii="宋体" w:hAnsi="宋体"/>
              </w:rPr>
            </w:pPr>
          </w:p>
        </w:tc>
        <w:tc>
          <w:tcPr>
            <w:tcW w:w="1711" w:type="dxa"/>
            <w:vMerge/>
            <w:vAlign w:val="center"/>
          </w:tcPr>
          <w:p w14:paraId="01EA1A0D" w14:textId="77777777" w:rsidR="00E929B0" w:rsidRDefault="00E929B0" w:rsidP="00E87778">
            <w:pPr>
              <w:pStyle w:val="ab"/>
              <w:ind w:firstLine="480"/>
              <w:rPr>
                <w:rFonts w:ascii="宋体" w:hAnsi="宋体"/>
              </w:rPr>
            </w:pPr>
          </w:p>
        </w:tc>
        <w:tc>
          <w:tcPr>
            <w:tcW w:w="2390" w:type="dxa"/>
            <w:vAlign w:val="center"/>
          </w:tcPr>
          <w:p w14:paraId="0CF624A4" w14:textId="77777777" w:rsidR="00E929B0" w:rsidRDefault="00E929B0" w:rsidP="00E87778">
            <w:pPr>
              <w:pStyle w:val="ab"/>
              <w:ind w:firstLine="480"/>
              <w:rPr>
                <w:rFonts w:ascii="宋体" w:hAnsi="宋体"/>
              </w:rPr>
            </w:pPr>
            <w:r>
              <w:rPr>
                <w:rFonts w:ascii="宋体" w:hAnsi="宋体"/>
              </w:rPr>
              <w:t>WEB服务器</w:t>
            </w:r>
          </w:p>
        </w:tc>
        <w:tc>
          <w:tcPr>
            <w:tcW w:w="3402" w:type="dxa"/>
            <w:vAlign w:val="center"/>
          </w:tcPr>
          <w:p w14:paraId="59E858BB" w14:textId="77777777" w:rsidR="00E929B0" w:rsidRDefault="00E929B0" w:rsidP="00E87778">
            <w:pPr>
              <w:pStyle w:val="ab"/>
              <w:ind w:firstLine="480"/>
              <w:rPr>
                <w:rFonts w:ascii="宋体" w:hAnsi="宋体"/>
              </w:rPr>
            </w:pPr>
            <w:r>
              <w:rPr>
                <w:rFonts w:ascii="宋体" w:hAnsi="宋体" w:hint="eastAsia"/>
              </w:rPr>
              <w:t>Nginx 1.14.0</w:t>
            </w:r>
          </w:p>
        </w:tc>
      </w:tr>
      <w:tr w:rsidR="00E929B0" w14:paraId="535B2AF9" w14:textId="77777777" w:rsidTr="00E87778">
        <w:trPr>
          <w:trHeight w:val="454"/>
        </w:trPr>
        <w:tc>
          <w:tcPr>
            <w:tcW w:w="861" w:type="dxa"/>
            <w:vAlign w:val="center"/>
          </w:tcPr>
          <w:p w14:paraId="56DAAA8A" w14:textId="77777777" w:rsidR="00E929B0" w:rsidRDefault="00E929B0" w:rsidP="00E87778">
            <w:pPr>
              <w:pStyle w:val="ab"/>
              <w:ind w:firstLine="480"/>
              <w:rPr>
                <w:rFonts w:ascii="宋体" w:hAnsi="宋体"/>
              </w:rPr>
            </w:pPr>
          </w:p>
        </w:tc>
        <w:tc>
          <w:tcPr>
            <w:tcW w:w="1711" w:type="dxa"/>
            <w:vAlign w:val="center"/>
          </w:tcPr>
          <w:p w14:paraId="1DCD57D6" w14:textId="77777777" w:rsidR="00E929B0" w:rsidRDefault="00E929B0" w:rsidP="00E87778">
            <w:pPr>
              <w:pStyle w:val="ab"/>
              <w:ind w:firstLine="480"/>
              <w:rPr>
                <w:rFonts w:ascii="宋体" w:hAnsi="宋体"/>
              </w:rPr>
            </w:pPr>
            <w:r>
              <w:rPr>
                <w:rFonts w:ascii="宋体" w:hAnsi="宋体"/>
              </w:rPr>
              <w:t>B/S客户端</w:t>
            </w:r>
          </w:p>
        </w:tc>
        <w:tc>
          <w:tcPr>
            <w:tcW w:w="2390" w:type="dxa"/>
            <w:vAlign w:val="center"/>
          </w:tcPr>
          <w:p w14:paraId="69AF6F34" w14:textId="77777777" w:rsidR="00E929B0" w:rsidRDefault="00E929B0" w:rsidP="00E87778">
            <w:pPr>
              <w:pStyle w:val="ab"/>
              <w:ind w:firstLine="480"/>
              <w:rPr>
                <w:rFonts w:ascii="宋体" w:hAnsi="宋体"/>
              </w:rPr>
            </w:pPr>
            <w:r>
              <w:rPr>
                <w:rFonts w:ascii="宋体" w:hAnsi="宋体"/>
              </w:rPr>
              <w:t>浏览器</w:t>
            </w:r>
          </w:p>
        </w:tc>
        <w:tc>
          <w:tcPr>
            <w:tcW w:w="3402" w:type="dxa"/>
            <w:vAlign w:val="center"/>
          </w:tcPr>
          <w:p w14:paraId="0A49FC27" w14:textId="77777777" w:rsidR="00E929B0" w:rsidRDefault="00E929B0" w:rsidP="00E87778">
            <w:pPr>
              <w:pStyle w:val="ab"/>
              <w:ind w:firstLine="480"/>
              <w:rPr>
                <w:rFonts w:ascii="宋体" w:hAnsi="宋体"/>
              </w:rPr>
            </w:pPr>
            <w:r>
              <w:rPr>
                <w:rFonts w:ascii="宋体" w:hAnsi="宋体" w:hint="eastAsia"/>
              </w:rPr>
              <w:t>Chrome、IE</w:t>
            </w:r>
            <w:r>
              <w:rPr>
                <w:rFonts w:ascii="宋体" w:hAnsi="宋体"/>
              </w:rPr>
              <w:t>等</w:t>
            </w:r>
          </w:p>
        </w:tc>
      </w:tr>
    </w:tbl>
    <w:p w14:paraId="7EE38EAA" w14:textId="77777777" w:rsidR="00E929B0" w:rsidRDefault="00E929B0">
      <w:pPr>
        <w:pStyle w:val="ab"/>
        <w:rPr>
          <w:rFonts w:hint="eastAsia"/>
        </w:rPr>
      </w:pPr>
    </w:p>
    <w:p w14:paraId="1A6FB08E" w14:textId="77777777" w:rsidR="004A1B80" w:rsidRDefault="00E929B0">
      <w:pPr>
        <w:pStyle w:val="2"/>
        <w:ind w:firstLine="602"/>
      </w:pPr>
      <w:bookmarkStart w:id="309" w:name="_Toc27694"/>
      <w:bookmarkStart w:id="310" w:name="_Toc3514"/>
      <w:bookmarkStart w:id="311" w:name="_Toc46846609"/>
      <w:bookmarkStart w:id="312" w:name="_Toc29877"/>
      <w:bookmarkStart w:id="313" w:name="_Toc21272"/>
      <w:bookmarkStart w:id="314" w:name="_Toc4754"/>
      <w:bookmarkStart w:id="315" w:name="_Toc16652"/>
      <w:bookmarkStart w:id="316" w:name="_Toc32391"/>
      <w:r>
        <w:rPr>
          <w:rFonts w:hint="eastAsia"/>
        </w:rPr>
        <w:t>产品质量需求</w:t>
      </w:r>
      <w:bookmarkEnd w:id="309"/>
      <w:bookmarkEnd w:id="310"/>
      <w:bookmarkEnd w:id="311"/>
      <w:bookmarkEnd w:id="312"/>
      <w:bookmarkEnd w:id="313"/>
      <w:bookmarkEnd w:id="314"/>
      <w:bookmarkEnd w:id="315"/>
      <w:bookmarkEnd w:id="316"/>
    </w:p>
    <w:p w14:paraId="49D4E66A" w14:textId="77777777" w:rsidR="004A1B80" w:rsidRDefault="00E929B0">
      <w:pPr>
        <w:pStyle w:val="ac"/>
        <w:numPr>
          <w:ilvl w:val="0"/>
          <w:numId w:val="19"/>
        </w:numPr>
        <w:ind w:firstLineChars="0"/>
      </w:pPr>
      <w:r>
        <w:rPr>
          <w:rFonts w:hint="eastAsia"/>
        </w:rPr>
        <w:t>内部质量：包括代码的效率、结构、可读性、可扩展性、可靠性和可维护性等。</w:t>
      </w:r>
    </w:p>
    <w:p w14:paraId="07985E82" w14:textId="77777777" w:rsidR="004A1B80" w:rsidRDefault="00E929B0">
      <w:pPr>
        <w:pStyle w:val="ac"/>
        <w:numPr>
          <w:ilvl w:val="0"/>
          <w:numId w:val="19"/>
        </w:numPr>
        <w:ind w:firstLineChars="0"/>
      </w:pPr>
      <w:r>
        <w:rPr>
          <w:rFonts w:hint="eastAsia"/>
        </w:rPr>
        <w:lastRenderedPageBreak/>
        <w:t>外部质量：系统使用流畅，地图加载速度达到</w:t>
      </w:r>
      <w:r>
        <w:rPr>
          <w:rFonts w:hint="eastAsia"/>
        </w:rPr>
        <w:t>G</w:t>
      </w:r>
      <w:r>
        <w:t>B</w:t>
      </w:r>
      <w:r>
        <w:rPr>
          <w:rFonts w:hint="eastAsia"/>
        </w:rPr>
        <w:t>级每秒。</w:t>
      </w:r>
    </w:p>
    <w:p w14:paraId="7B6E4736" w14:textId="77777777" w:rsidR="004A1B80" w:rsidRDefault="00E929B0">
      <w:pPr>
        <w:pStyle w:val="ac"/>
        <w:numPr>
          <w:ilvl w:val="0"/>
          <w:numId w:val="19"/>
        </w:numPr>
        <w:ind w:firstLineChars="0"/>
      </w:pPr>
      <w:r>
        <w:rPr>
          <w:rFonts w:hint="eastAsia"/>
        </w:rPr>
        <w:t>内建质量：软件构建过程中，做到缺陷提前预防。</w:t>
      </w:r>
    </w:p>
    <w:p w14:paraId="50AEE657" w14:textId="77777777" w:rsidR="004A1B80" w:rsidRDefault="00E929B0">
      <w:pPr>
        <w:pStyle w:val="2"/>
        <w:ind w:firstLine="602"/>
      </w:pPr>
      <w:bookmarkStart w:id="317" w:name="_Toc25109"/>
      <w:bookmarkStart w:id="318" w:name="_Toc18252"/>
      <w:bookmarkStart w:id="319" w:name="_Toc27583"/>
      <w:r>
        <w:rPr>
          <w:rFonts w:hint="eastAsia"/>
        </w:rPr>
        <w:t>系统性能优化</w:t>
      </w:r>
      <w:bookmarkEnd w:id="317"/>
      <w:bookmarkEnd w:id="318"/>
      <w:bookmarkEnd w:id="319"/>
    </w:p>
    <w:p w14:paraId="60C77E08" w14:textId="77777777" w:rsidR="004A1B80" w:rsidRDefault="00E929B0">
      <w:pPr>
        <w:numPr>
          <w:ilvl w:val="0"/>
          <w:numId w:val="20"/>
        </w:numPr>
        <w:ind w:firstLineChars="0"/>
      </w:pPr>
      <w:r>
        <w:rPr>
          <w:rFonts w:hint="eastAsia"/>
        </w:rPr>
        <w:t xml:space="preserve"> </w:t>
      </w:r>
      <w:r>
        <w:rPr>
          <w:rFonts w:hint="eastAsia"/>
        </w:rPr>
        <w:t>3.0</w:t>
      </w:r>
      <w:r>
        <w:rPr>
          <w:rFonts w:hint="eastAsia"/>
        </w:rPr>
        <w:t>系统采用前后端分离模型进行开发，实现真正的前后端解耦，前端服务器使用</w:t>
      </w:r>
      <w:r>
        <w:rPr>
          <w:rFonts w:hint="eastAsia"/>
        </w:rPr>
        <w:t>Nginx</w:t>
      </w:r>
      <w:r>
        <w:rPr>
          <w:rFonts w:hint="eastAsia"/>
        </w:rPr>
        <w:t>，减少后端服务器的并发</w:t>
      </w:r>
      <w:r>
        <w:rPr>
          <w:rFonts w:hint="eastAsia"/>
        </w:rPr>
        <w:t>/</w:t>
      </w:r>
      <w:r>
        <w:rPr>
          <w:rFonts w:hint="eastAsia"/>
        </w:rPr>
        <w:t>负载压力，加快整体响应速度。</w:t>
      </w:r>
      <w:r>
        <w:rPr>
          <w:rFonts w:hint="eastAsia"/>
        </w:rPr>
        <w:t>Nginx</w:t>
      </w:r>
      <w:r>
        <w:rPr>
          <w:rFonts w:hint="eastAsia"/>
        </w:rPr>
        <w:t>支持页面热部署，不用重启服务器，前端升级更无缝。</w:t>
      </w:r>
      <w:r>
        <w:rPr>
          <w:rFonts w:hint="eastAsia"/>
        </w:rPr>
        <w:t xml:space="preserve">                    </w:t>
      </w:r>
    </w:p>
    <w:p w14:paraId="603ADE5C" w14:textId="77777777" w:rsidR="004A1B80" w:rsidRDefault="00E929B0">
      <w:pPr>
        <w:numPr>
          <w:ilvl w:val="0"/>
          <w:numId w:val="20"/>
        </w:numPr>
        <w:ind w:firstLine="480"/>
      </w:pPr>
      <w:r>
        <w:rPr>
          <w:rFonts w:hint="eastAsia"/>
        </w:rPr>
        <w:t xml:space="preserve"> </w:t>
      </w:r>
      <w:r>
        <w:rPr>
          <w:rFonts w:hint="eastAsia"/>
        </w:rPr>
        <w:t>利用聚类分析来前端处理大量的企业点位，减少前端资源加载，提高地图加载效率。</w:t>
      </w:r>
    </w:p>
    <w:p w14:paraId="4D714703" w14:textId="77777777" w:rsidR="004A1B80" w:rsidRDefault="00E929B0">
      <w:pPr>
        <w:numPr>
          <w:ilvl w:val="0"/>
          <w:numId w:val="19"/>
        </w:numPr>
        <w:ind w:firstLineChars="0"/>
      </w:pPr>
      <w:r>
        <w:rPr>
          <w:rFonts w:hint="eastAsia"/>
        </w:rPr>
        <w:t xml:space="preserve"> </w:t>
      </w:r>
      <w:r>
        <w:rPr>
          <w:rFonts w:hint="eastAsia"/>
        </w:rPr>
        <w:t>经测试，通过以上优化页面响应速度平均提升</w:t>
      </w:r>
      <w:r>
        <w:rPr>
          <w:rFonts w:hint="eastAsia"/>
        </w:rPr>
        <w:t>30%</w:t>
      </w:r>
      <w:r>
        <w:rPr>
          <w:rFonts w:hint="eastAsia"/>
        </w:rPr>
        <w:t>，地图加载速度平均提升</w:t>
      </w:r>
      <w:r>
        <w:rPr>
          <w:rFonts w:hint="eastAsia"/>
        </w:rPr>
        <w:t>1s</w:t>
      </w:r>
      <w:r>
        <w:rPr>
          <w:rFonts w:hint="eastAsia"/>
        </w:rPr>
        <w:t>，加载时间小于</w:t>
      </w:r>
      <w:r>
        <w:rPr>
          <w:rFonts w:hint="eastAsia"/>
        </w:rPr>
        <w:t>2s</w:t>
      </w:r>
      <w:r>
        <w:rPr>
          <w:rFonts w:hint="eastAsia"/>
        </w:rPr>
        <w:t>。</w:t>
      </w:r>
    </w:p>
    <w:p w14:paraId="0DBE24E5" w14:textId="77777777" w:rsidR="004A1B80" w:rsidRDefault="00E929B0">
      <w:pPr>
        <w:pStyle w:val="2"/>
        <w:ind w:firstLine="602"/>
      </w:pPr>
      <w:bookmarkStart w:id="320" w:name="_Toc21455"/>
      <w:bookmarkStart w:id="321" w:name="_Toc30888"/>
      <w:bookmarkStart w:id="322" w:name="_Toc6256"/>
      <w:bookmarkStart w:id="323" w:name="_Toc29125"/>
      <w:bookmarkStart w:id="324" w:name="_Toc24882"/>
      <w:bookmarkStart w:id="325" w:name="_Toc10794"/>
      <w:bookmarkStart w:id="326" w:name="_Toc8447"/>
      <w:bookmarkStart w:id="327" w:name="_Toc46846610"/>
      <w:r>
        <w:rPr>
          <w:rFonts w:hint="eastAsia"/>
        </w:rPr>
        <w:t>安全性需求</w:t>
      </w:r>
      <w:bookmarkEnd w:id="320"/>
      <w:bookmarkEnd w:id="321"/>
      <w:bookmarkEnd w:id="322"/>
      <w:bookmarkEnd w:id="323"/>
      <w:bookmarkEnd w:id="324"/>
      <w:bookmarkEnd w:id="325"/>
      <w:bookmarkEnd w:id="326"/>
      <w:bookmarkEnd w:id="327"/>
    </w:p>
    <w:p w14:paraId="529A20C2" w14:textId="77777777" w:rsidR="004A1B80" w:rsidRDefault="00E929B0">
      <w:pPr>
        <w:pStyle w:val="a0"/>
        <w:ind w:firstLine="480"/>
      </w:pPr>
      <w:r>
        <w:rPr>
          <w:rFonts w:hint="eastAsia"/>
        </w:rPr>
        <w:t>在操作系统和数据库管理系统所提供的安全机制的基础上，进一步对应用系统及其中数据的安全性采取</w:t>
      </w:r>
      <w:r>
        <w:rPr>
          <w:rFonts w:hint="eastAsia"/>
        </w:rPr>
        <w:t>以下保护措施：</w:t>
      </w:r>
    </w:p>
    <w:p w14:paraId="7DE79BD3" w14:textId="77777777" w:rsidR="004A1B80" w:rsidRDefault="00E929B0">
      <w:pPr>
        <w:pStyle w:val="a0"/>
        <w:numPr>
          <w:ilvl w:val="1"/>
          <w:numId w:val="21"/>
        </w:numPr>
        <w:ind w:left="0" w:firstLineChars="295" w:firstLine="708"/>
      </w:pPr>
      <w:r>
        <w:rPr>
          <w:rFonts w:hint="eastAsia"/>
        </w:rPr>
        <w:t>建立统一的权限管理机制。系统权限需要包含应用操作权限和数据操作权限，实现对用户使用功能的控制，以及保证各个系统使用人员只能看到和自己相关的系统数据，以及对系统的增删改查。</w:t>
      </w:r>
    </w:p>
    <w:p w14:paraId="3951D654" w14:textId="77777777" w:rsidR="004A1B80" w:rsidRDefault="00E929B0">
      <w:pPr>
        <w:pStyle w:val="a0"/>
        <w:numPr>
          <w:ilvl w:val="1"/>
          <w:numId w:val="21"/>
        </w:numPr>
        <w:ind w:left="0" w:firstLineChars="295" w:firstLine="708"/>
      </w:pPr>
      <w:r>
        <w:rPr>
          <w:rFonts w:hint="eastAsia"/>
        </w:rPr>
        <w:t>提供适度的可溯功能。在业务模块中记录各种相应的关键信息，可实现如对每笔数据均记录录入人和修改人信息，使在需要时可以进行回溯，实现关键数据的向前跟踪功能。</w:t>
      </w:r>
    </w:p>
    <w:p w14:paraId="139824EB" w14:textId="77777777" w:rsidR="004A1B80" w:rsidRDefault="00E929B0">
      <w:pPr>
        <w:pStyle w:val="a0"/>
        <w:numPr>
          <w:ilvl w:val="1"/>
          <w:numId w:val="21"/>
        </w:numPr>
        <w:ind w:left="0" w:firstLineChars="295" w:firstLine="708"/>
      </w:pPr>
      <w:r>
        <w:rPr>
          <w:rFonts w:hint="eastAsia"/>
        </w:rPr>
        <w:t>保证数据库级的一致性和完整性。充分利用大型关系数据库的优势，使用数据库一级的安全机制，例如使用缺省、规则、空与非空、完整性约束、生命性约束、唯一性约束、主键约束等，以避免</w:t>
      </w:r>
      <w:r>
        <w:rPr>
          <w:rFonts w:hint="eastAsia"/>
        </w:rPr>
        <w:t>绕过系统的非法性数据录入或更改，应用系统所有的业务将作为数据库系统的事务进行处理，以保证数据的一致性。</w:t>
      </w:r>
    </w:p>
    <w:p w14:paraId="4ECCFB06" w14:textId="77777777" w:rsidR="004A1B80" w:rsidRDefault="00E929B0">
      <w:pPr>
        <w:pStyle w:val="a0"/>
        <w:numPr>
          <w:ilvl w:val="1"/>
          <w:numId w:val="21"/>
        </w:numPr>
        <w:ind w:left="0" w:firstLineChars="295" w:firstLine="708"/>
      </w:pPr>
      <w:r>
        <w:rPr>
          <w:rFonts w:hint="eastAsia"/>
        </w:rPr>
        <w:t>充分考虑系统的容错能力：</w:t>
      </w:r>
    </w:p>
    <w:p w14:paraId="28C7031A" w14:textId="77777777" w:rsidR="004A1B80" w:rsidRDefault="00E929B0">
      <w:pPr>
        <w:pStyle w:val="a0"/>
        <w:ind w:firstLine="480"/>
      </w:pPr>
      <w:r>
        <w:rPr>
          <w:rFonts w:hint="eastAsia"/>
        </w:rPr>
        <w:t>（</w:t>
      </w:r>
      <w:r>
        <w:rPr>
          <w:rFonts w:hint="eastAsia"/>
        </w:rPr>
        <w:t>1</w:t>
      </w:r>
      <w:r>
        <w:rPr>
          <w:rFonts w:hint="eastAsia"/>
        </w:rPr>
        <w:t>）指系统的抗干扰能力或系统的健壮性；</w:t>
      </w:r>
    </w:p>
    <w:p w14:paraId="75CEC1D3" w14:textId="77777777" w:rsidR="004A1B80" w:rsidRDefault="00E929B0">
      <w:pPr>
        <w:pStyle w:val="a0"/>
        <w:ind w:firstLine="480"/>
      </w:pPr>
      <w:r>
        <w:rPr>
          <w:rFonts w:hint="eastAsia"/>
        </w:rPr>
        <w:t>（</w:t>
      </w:r>
      <w:r>
        <w:rPr>
          <w:rFonts w:hint="eastAsia"/>
        </w:rPr>
        <w:t>2</w:t>
      </w:r>
      <w:r>
        <w:rPr>
          <w:rFonts w:hint="eastAsia"/>
        </w:rPr>
        <w:t>）对进入系统的数据进行合法检查；</w:t>
      </w:r>
    </w:p>
    <w:p w14:paraId="17EEC380" w14:textId="77777777" w:rsidR="004A1B80" w:rsidRDefault="00E929B0">
      <w:pPr>
        <w:pStyle w:val="a0"/>
        <w:ind w:firstLine="480"/>
      </w:pPr>
      <w:r>
        <w:rPr>
          <w:rFonts w:hint="eastAsia"/>
        </w:rPr>
        <w:t>（</w:t>
      </w:r>
      <w:r>
        <w:rPr>
          <w:rFonts w:hint="eastAsia"/>
        </w:rPr>
        <w:t>3</w:t>
      </w:r>
      <w:r>
        <w:rPr>
          <w:rFonts w:hint="eastAsia"/>
        </w:rPr>
        <w:t>）系统中应包含异常情况处理模块；</w:t>
      </w:r>
    </w:p>
    <w:p w14:paraId="3DCEC51D" w14:textId="77777777" w:rsidR="004A1B80" w:rsidRDefault="00E929B0">
      <w:pPr>
        <w:pStyle w:val="a0"/>
        <w:ind w:firstLine="480"/>
      </w:pPr>
      <w:r>
        <w:rPr>
          <w:rFonts w:hint="eastAsia"/>
        </w:rPr>
        <w:t>（</w:t>
      </w:r>
      <w:r>
        <w:rPr>
          <w:rFonts w:hint="eastAsia"/>
        </w:rPr>
        <w:t>4</w:t>
      </w:r>
      <w:r>
        <w:rPr>
          <w:rFonts w:hint="eastAsia"/>
        </w:rPr>
        <w:t>）提供一定的静态审计功能，使易于查找系统产生的错误数据和从外部进入的错误数据。</w:t>
      </w:r>
    </w:p>
    <w:p w14:paraId="406CCB8B" w14:textId="77777777" w:rsidR="004A1B80" w:rsidRDefault="00E929B0">
      <w:pPr>
        <w:pStyle w:val="a0"/>
        <w:numPr>
          <w:ilvl w:val="1"/>
          <w:numId w:val="21"/>
        </w:numPr>
        <w:ind w:left="0" w:firstLineChars="295" w:firstLine="708"/>
      </w:pPr>
      <w:r>
        <w:rPr>
          <w:rFonts w:hint="eastAsia"/>
        </w:rPr>
        <w:lastRenderedPageBreak/>
        <w:t>提供一定的责任追踪功能操作人员进入系统之后，系统自动记录其名称，权限级别、进入日期时间、退出日期时间等，以便于事后进行责任追踪。</w:t>
      </w:r>
    </w:p>
    <w:p w14:paraId="28C95D74" w14:textId="77777777" w:rsidR="004A1B80" w:rsidRDefault="00E929B0">
      <w:pPr>
        <w:pStyle w:val="a0"/>
        <w:numPr>
          <w:ilvl w:val="1"/>
          <w:numId w:val="21"/>
        </w:numPr>
        <w:ind w:left="0" w:firstLineChars="295" w:firstLine="708"/>
      </w:pPr>
      <w:r>
        <w:rPr>
          <w:rFonts w:hint="eastAsia"/>
        </w:rPr>
        <w:t>数据加密交换双方的数据支持加密通信，支持从端到服务</w:t>
      </w:r>
      <w:r>
        <w:rPr>
          <w:rFonts w:hint="eastAsia"/>
        </w:rPr>
        <w:t>器之间机密信息的高强度加密传输（如</w:t>
      </w:r>
      <w:r>
        <w:rPr>
          <w:rFonts w:hint="eastAsia"/>
        </w:rPr>
        <w:t>AES</w:t>
      </w:r>
      <w:r>
        <w:rPr>
          <w:rFonts w:hint="eastAsia"/>
        </w:rPr>
        <w:t>、</w:t>
      </w:r>
      <w:r>
        <w:rPr>
          <w:rFonts w:hint="eastAsia"/>
        </w:rPr>
        <w:t>3DES</w:t>
      </w:r>
      <w:r>
        <w:rPr>
          <w:rFonts w:hint="eastAsia"/>
        </w:rPr>
        <w:t>、</w:t>
      </w:r>
      <w:r>
        <w:rPr>
          <w:rFonts w:hint="eastAsia"/>
        </w:rPr>
        <w:t>IDEA</w:t>
      </w:r>
      <w:r>
        <w:rPr>
          <w:rFonts w:hint="eastAsia"/>
        </w:rPr>
        <w:t>、</w:t>
      </w:r>
      <w:r>
        <w:rPr>
          <w:rFonts w:hint="eastAsia"/>
        </w:rPr>
        <w:t>RSA</w:t>
      </w:r>
      <w:r>
        <w:rPr>
          <w:rFonts w:hint="eastAsia"/>
        </w:rPr>
        <w:t>加密等）。</w:t>
      </w:r>
    </w:p>
    <w:p w14:paraId="5012E955" w14:textId="77777777" w:rsidR="004A1B80" w:rsidRDefault="00E929B0">
      <w:pPr>
        <w:pStyle w:val="a0"/>
        <w:numPr>
          <w:ilvl w:val="1"/>
          <w:numId w:val="21"/>
        </w:numPr>
        <w:ind w:left="0" w:firstLineChars="295" w:firstLine="708"/>
      </w:pPr>
      <w:r>
        <w:rPr>
          <w:rFonts w:hint="eastAsia"/>
        </w:rPr>
        <w:t>IP</w:t>
      </w:r>
      <w:r>
        <w:rPr>
          <w:rFonts w:hint="eastAsia"/>
        </w:rPr>
        <w:t>控制通过访问控制，可以达到限制用户</w:t>
      </w:r>
      <w:r>
        <w:rPr>
          <w:rFonts w:hint="eastAsia"/>
        </w:rPr>
        <w:t>IP</w:t>
      </w:r>
      <w:r>
        <w:rPr>
          <w:rFonts w:hint="eastAsia"/>
        </w:rPr>
        <w:t>、某个时间段登录协同管理系统。</w:t>
      </w:r>
    </w:p>
    <w:p w14:paraId="008E3295" w14:textId="77777777" w:rsidR="004A1B80" w:rsidRDefault="00E929B0">
      <w:pPr>
        <w:pStyle w:val="a0"/>
        <w:numPr>
          <w:ilvl w:val="1"/>
          <w:numId w:val="21"/>
        </w:numPr>
        <w:ind w:left="0" w:firstLineChars="295" w:firstLine="708"/>
      </w:pPr>
      <w:r>
        <w:rPr>
          <w:rFonts w:hint="eastAsia"/>
        </w:rPr>
        <w:t>验证码在用户名和密码支持外，系统随机产生验证码，一同验证登录用户。</w:t>
      </w:r>
    </w:p>
    <w:p w14:paraId="6A37234B" w14:textId="77777777" w:rsidR="004A1B80" w:rsidRDefault="00E929B0">
      <w:pPr>
        <w:pStyle w:val="a0"/>
        <w:numPr>
          <w:ilvl w:val="1"/>
          <w:numId w:val="21"/>
        </w:numPr>
        <w:ind w:left="0" w:firstLineChars="295" w:firstLine="708"/>
      </w:pPr>
      <w:r>
        <w:rPr>
          <w:rFonts w:hint="eastAsia"/>
        </w:rPr>
        <w:t>系统日志建立严格的日志记录机制，记录系统启动与关闭情况和系统工作情况。提供管理员操作日志、用户登录日志和用户操作日志，确保日志能满足对人员操作进行事后审计。</w:t>
      </w:r>
    </w:p>
    <w:p w14:paraId="6051D1AE" w14:textId="77777777" w:rsidR="004A1B80" w:rsidRDefault="00E929B0">
      <w:pPr>
        <w:pStyle w:val="2"/>
        <w:ind w:firstLine="602"/>
      </w:pPr>
      <w:bookmarkStart w:id="328" w:name="_Toc23250"/>
      <w:bookmarkStart w:id="329" w:name="_Toc3802"/>
      <w:bookmarkStart w:id="330" w:name="_Toc30281"/>
      <w:bookmarkStart w:id="331" w:name="_Toc46846611"/>
      <w:bookmarkStart w:id="332" w:name="_Toc14508"/>
      <w:bookmarkStart w:id="333" w:name="_Toc21599"/>
      <w:bookmarkStart w:id="334" w:name="_Toc9655"/>
      <w:bookmarkStart w:id="335" w:name="_Toc11867"/>
      <w:r>
        <w:rPr>
          <w:rFonts w:hint="eastAsia"/>
        </w:rPr>
        <w:t>产品升级维护需求</w:t>
      </w:r>
      <w:bookmarkEnd w:id="328"/>
      <w:bookmarkEnd w:id="329"/>
      <w:bookmarkEnd w:id="330"/>
      <w:bookmarkEnd w:id="331"/>
      <w:bookmarkEnd w:id="332"/>
      <w:bookmarkEnd w:id="333"/>
      <w:bookmarkEnd w:id="334"/>
      <w:bookmarkEnd w:id="335"/>
    </w:p>
    <w:p w14:paraId="3DE5F8EC" w14:textId="77777777" w:rsidR="004A1B80" w:rsidRDefault="00E929B0">
      <w:pPr>
        <w:pStyle w:val="a0"/>
        <w:ind w:firstLine="480"/>
      </w:pPr>
      <w:r>
        <w:rPr>
          <w:rFonts w:hint="eastAsia"/>
        </w:rPr>
        <w:t>系统的设计要保证整个系统从各个方面都可以进行不断的扩充、升级和发展，需要做到可修改、可扩充、可测试和充分的稳定。</w:t>
      </w:r>
    </w:p>
    <w:p w14:paraId="3A8B411D" w14:textId="77777777" w:rsidR="004A1B80" w:rsidRDefault="00E929B0">
      <w:pPr>
        <w:pStyle w:val="2"/>
        <w:ind w:firstLine="602"/>
      </w:pPr>
      <w:bookmarkStart w:id="336" w:name="_Toc28738"/>
      <w:bookmarkStart w:id="337" w:name="_Toc46846612"/>
      <w:bookmarkStart w:id="338" w:name="_Toc29443"/>
      <w:bookmarkStart w:id="339" w:name="_Toc22397"/>
      <w:bookmarkStart w:id="340" w:name="_Toc21157"/>
      <w:bookmarkStart w:id="341" w:name="_Toc1684"/>
      <w:bookmarkStart w:id="342" w:name="_Toc19830"/>
      <w:bookmarkStart w:id="343" w:name="_Toc27556"/>
      <w:r>
        <w:rPr>
          <w:rFonts w:hint="eastAsia"/>
        </w:rPr>
        <w:t>接口需求</w:t>
      </w:r>
      <w:bookmarkEnd w:id="336"/>
      <w:bookmarkEnd w:id="337"/>
      <w:bookmarkEnd w:id="338"/>
      <w:bookmarkEnd w:id="339"/>
      <w:bookmarkEnd w:id="340"/>
      <w:bookmarkEnd w:id="341"/>
      <w:bookmarkEnd w:id="342"/>
      <w:bookmarkEnd w:id="343"/>
    </w:p>
    <w:p w14:paraId="0B4DC50A" w14:textId="77777777" w:rsidR="004A1B80" w:rsidRDefault="00E929B0">
      <w:pPr>
        <w:pStyle w:val="3"/>
        <w:ind w:firstLine="562"/>
      </w:pPr>
      <w:bookmarkStart w:id="344" w:name="_Toc29660"/>
      <w:bookmarkStart w:id="345" w:name="_Toc20387"/>
      <w:bookmarkStart w:id="346" w:name="_Toc23321"/>
      <w:bookmarkStart w:id="347" w:name="_Toc21549"/>
      <w:bookmarkStart w:id="348" w:name="_Toc8524"/>
      <w:bookmarkStart w:id="349" w:name="_Toc46846613"/>
      <w:bookmarkStart w:id="350" w:name="_Toc12032"/>
      <w:bookmarkStart w:id="351" w:name="_Toc32394"/>
      <w:r>
        <w:rPr>
          <w:rFonts w:hint="eastAsia"/>
        </w:rPr>
        <w:t>企业大数据接口</w:t>
      </w:r>
      <w:bookmarkEnd w:id="344"/>
      <w:bookmarkEnd w:id="345"/>
      <w:bookmarkEnd w:id="346"/>
      <w:bookmarkEnd w:id="347"/>
      <w:bookmarkEnd w:id="348"/>
      <w:bookmarkEnd w:id="349"/>
      <w:bookmarkEnd w:id="350"/>
      <w:bookmarkEnd w:id="351"/>
    </w:p>
    <w:p w14:paraId="418CB965" w14:textId="77777777" w:rsidR="004A1B80" w:rsidRDefault="00E929B0">
      <w:pPr>
        <w:ind w:firstLine="480"/>
      </w:pPr>
      <w:r>
        <w:rPr>
          <w:rFonts w:hint="eastAsia"/>
        </w:rPr>
        <w:t>企业大数据接口主要用于获取数据年份、企业所在区</w:t>
      </w:r>
      <w:r>
        <w:rPr>
          <w:rFonts w:hint="eastAsia"/>
        </w:rPr>
        <w:t>/</w:t>
      </w:r>
      <w:r>
        <w:rPr>
          <w:rFonts w:hint="eastAsia"/>
        </w:rPr>
        <w:t>乡镇、企业所属行业、企业荣誉、亩产效益评价指标数据、散乱企业信息等。</w:t>
      </w:r>
    </w:p>
    <w:p w14:paraId="4EB12A56" w14:textId="77777777" w:rsidR="004A1B80" w:rsidRDefault="00E929B0">
      <w:pPr>
        <w:pStyle w:val="3"/>
        <w:ind w:firstLine="562"/>
      </w:pPr>
      <w:bookmarkStart w:id="352" w:name="_Toc29602"/>
      <w:bookmarkStart w:id="353" w:name="_Toc15929"/>
      <w:bookmarkStart w:id="354" w:name="_Toc32681"/>
      <w:bookmarkStart w:id="355" w:name="_Toc6008"/>
      <w:bookmarkStart w:id="356" w:name="_Toc25891"/>
      <w:bookmarkStart w:id="357" w:name="_Toc46846614"/>
      <w:bookmarkStart w:id="358" w:name="_Toc17695"/>
      <w:bookmarkStart w:id="359" w:name="_Toc9269"/>
      <w:r>
        <w:rPr>
          <w:rFonts w:hint="eastAsia"/>
        </w:rPr>
        <w:t>项目监控接口</w:t>
      </w:r>
      <w:bookmarkEnd w:id="352"/>
      <w:bookmarkEnd w:id="353"/>
      <w:bookmarkEnd w:id="354"/>
      <w:bookmarkEnd w:id="355"/>
      <w:bookmarkEnd w:id="356"/>
      <w:bookmarkEnd w:id="357"/>
      <w:bookmarkEnd w:id="358"/>
      <w:bookmarkEnd w:id="359"/>
    </w:p>
    <w:p w14:paraId="7DB20C7D" w14:textId="77777777" w:rsidR="004A1B80" w:rsidRDefault="00E929B0">
      <w:pPr>
        <w:ind w:firstLine="480"/>
      </w:pPr>
      <w:r>
        <w:rPr>
          <w:rFonts w:hint="eastAsia"/>
        </w:rPr>
        <w:t>项目监控接口主要是用于获取项目位置、项目名称、项目投产年份、项目竣工年份、项目类别、项目投资额等数据。</w:t>
      </w:r>
    </w:p>
    <w:p w14:paraId="32962327" w14:textId="77777777" w:rsidR="004A1B80" w:rsidRDefault="00E929B0">
      <w:pPr>
        <w:pStyle w:val="3"/>
        <w:ind w:firstLine="562"/>
      </w:pPr>
      <w:bookmarkStart w:id="360" w:name="_Toc46846615"/>
      <w:bookmarkStart w:id="361" w:name="_Toc17736"/>
      <w:bookmarkStart w:id="362" w:name="_Toc18949"/>
      <w:bookmarkStart w:id="363" w:name="_Toc6807"/>
      <w:bookmarkStart w:id="364" w:name="_Toc25"/>
      <w:bookmarkStart w:id="365" w:name="_Toc2007"/>
      <w:bookmarkStart w:id="366" w:name="_Toc7638"/>
      <w:bookmarkStart w:id="367" w:name="_Toc30645"/>
      <w:r>
        <w:rPr>
          <w:rFonts w:hint="eastAsia"/>
        </w:rPr>
        <w:t>后台管理接口</w:t>
      </w:r>
      <w:bookmarkEnd w:id="360"/>
      <w:bookmarkEnd w:id="361"/>
      <w:bookmarkEnd w:id="362"/>
      <w:bookmarkEnd w:id="363"/>
      <w:bookmarkEnd w:id="364"/>
      <w:bookmarkEnd w:id="365"/>
      <w:bookmarkEnd w:id="366"/>
      <w:bookmarkEnd w:id="367"/>
    </w:p>
    <w:p w14:paraId="44CF5FDE" w14:textId="77777777" w:rsidR="004A1B80" w:rsidRDefault="00E929B0">
      <w:pPr>
        <w:ind w:firstLine="480"/>
      </w:pPr>
      <w:r>
        <w:rPr>
          <w:rFonts w:hint="eastAsia"/>
        </w:rPr>
        <w:t>后台管理数据接口主要用于获取分档定级模块、企业管理模块相关数据：</w:t>
      </w:r>
    </w:p>
    <w:p w14:paraId="629D932D" w14:textId="77777777" w:rsidR="004A1B80" w:rsidRDefault="00E929B0">
      <w:pPr>
        <w:pStyle w:val="4"/>
        <w:ind w:firstLine="562"/>
      </w:pPr>
      <w:bookmarkStart w:id="368" w:name="_Toc1780"/>
      <w:bookmarkStart w:id="369" w:name="_Toc13179"/>
      <w:bookmarkStart w:id="370" w:name="_Toc46846616"/>
      <w:r>
        <w:rPr>
          <w:rFonts w:hint="eastAsia"/>
        </w:rPr>
        <w:t>分档定级数据接口</w:t>
      </w:r>
      <w:bookmarkEnd w:id="368"/>
      <w:bookmarkEnd w:id="369"/>
      <w:bookmarkEnd w:id="370"/>
    </w:p>
    <w:p w14:paraId="522402C8" w14:textId="77777777" w:rsidR="004A1B80" w:rsidRDefault="00E929B0">
      <w:pPr>
        <w:ind w:firstLine="480"/>
      </w:pPr>
      <w:r>
        <w:rPr>
          <w:rFonts w:hint="eastAsia"/>
        </w:rPr>
        <w:t>分档定级数据接口主要用于获取评价指标、调档条件数据、模型数据，支持指标自定义、调档指标自定义、模型的增加、删除与修改。</w:t>
      </w:r>
    </w:p>
    <w:p w14:paraId="4A8B9FE7" w14:textId="77777777" w:rsidR="004A1B80" w:rsidRDefault="00E929B0">
      <w:pPr>
        <w:pStyle w:val="4"/>
        <w:ind w:firstLine="562"/>
      </w:pPr>
      <w:bookmarkStart w:id="371" w:name="_Toc7600"/>
      <w:bookmarkStart w:id="372" w:name="_Toc20505"/>
      <w:bookmarkStart w:id="373" w:name="_Toc46846617"/>
      <w:r>
        <w:rPr>
          <w:rFonts w:hint="eastAsia"/>
        </w:rPr>
        <w:lastRenderedPageBreak/>
        <w:t>企业管理数据接口</w:t>
      </w:r>
      <w:bookmarkEnd w:id="371"/>
      <w:bookmarkEnd w:id="372"/>
      <w:bookmarkEnd w:id="373"/>
    </w:p>
    <w:p w14:paraId="69823450" w14:textId="77777777" w:rsidR="004A1B80" w:rsidRDefault="00E929B0">
      <w:pPr>
        <w:ind w:firstLine="480"/>
      </w:pPr>
      <w:r>
        <w:rPr>
          <w:rFonts w:hint="eastAsia"/>
        </w:rPr>
        <w:t>企业管理数据接口主要是用于获取评价体系内</w:t>
      </w:r>
      <w:r>
        <w:rPr>
          <w:rFonts w:hint="eastAsia"/>
        </w:rPr>
        <w:t>的企业所有的详情数据、散乱企业详情数据，支持数据的增加、删除与修改。</w:t>
      </w:r>
    </w:p>
    <w:p w14:paraId="431DC145" w14:textId="77777777" w:rsidR="004A1B80" w:rsidRDefault="00E929B0">
      <w:pPr>
        <w:pStyle w:val="2"/>
        <w:ind w:firstLine="602"/>
      </w:pPr>
      <w:bookmarkStart w:id="374" w:name="_Toc130"/>
      <w:bookmarkStart w:id="375" w:name="_Toc46846618"/>
      <w:bookmarkStart w:id="376" w:name="_Toc20521"/>
      <w:bookmarkStart w:id="377" w:name="_Toc1404"/>
      <w:bookmarkStart w:id="378" w:name="_Toc24211"/>
      <w:bookmarkStart w:id="379" w:name="_Toc23029"/>
      <w:bookmarkStart w:id="380" w:name="_Toc19647"/>
      <w:bookmarkStart w:id="381" w:name="_Toc29726"/>
      <w:r>
        <w:rPr>
          <w:rFonts w:hint="eastAsia"/>
        </w:rPr>
        <w:t>其他需求</w:t>
      </w:r>
      <w:bookmarkEnd w:id="374"/>
      <w:bookmarkEnd w:id="375"/>
      <w:bookmarkEnd w:id="376"/>
      <w:bookmarkEnd w:id="377"/>
      <w:bookmarkEnd w:id="378"/>
      <w:bookmarkEnd w:id="379"/>
      <w:bookmarkEnd w:id="380"/>
      <w:bookmarkEnd w:id="381"/>
    </w:p>
    <w:p w14:paraId="678C5698" w14:textId="77777777" w:rsidR="004A1B80" w:rsidRDefault="00E929B0">
      <w:pPr>
        <w:pStyle w:val="ac"/>
        <w:numPr>
          <w:ilvl w:val="0"/>
          <w:numId w:val="22"/>
        </w:numPr>
        <w:ind w:firstLineChars="0"/>
      </w:pPr>
      <w:r>
        <w:rPr>
          <w:rFonts w:hint="eastAsia"/>
        </w:rPr>
        <w:t>易用性需求在软件运行过程中，提供足够的交互信息以显示操作结果及必要的处理方法，提示用户的下一步操作，报告出错情况等。</w:t>
      </w:r>
    </w:p>
    <w:p w14:paraId="0DE2FFF4" w14:textId="77777777" w:rsidR="004A1B80" w:rsidRDefault="00E929B0">
      <w:pPr>
        <w:pStyle w:val="ac"/>
        <w:numPr>
          <w:ilvl w:val="0"/>
          <w:numId w:val="22"/>
        </w:numPr>
        <w:ind w:firstLineChars="0"/>
      </w:pPr>
      <w:r>
        <w:rPr>
          <w:rFonts w:hint="eastAsia"/>
        </w:rPr>
        <w:t>系统文档的书写、快捷键、缩写、暗示和图标的选择均应符合自然语言习惯。</w:t>
      </w:r>
    </w:p>
    <w:p w14:paraId="5881FB59" w14:textId="77777777" w:rsidR="004A1B80" w:rsidRDefault="00E929B0">
      <w:pPr>
        <w:pStyle w:val="ac"/>
        <w:numPr>
          <w:ilvl w:val="0"/>
          <w:numId w:val="22"/>
        </w:numPr>
        <w:ind w:firstLineChars="0"/>
      </w:pPr>
      <w:r>
        <w:rPr>
          <w:rFonts w:hint="eastAsia"/>
        </w:rPr>
        <w:t>提供详细、易读、易理解的操作说明书。</w:t>
      </w:r>
    </w:p>
    <w:p w14:paraId="0D9458A8" w14:textId="77777777" w:rsidR="004A1B80" w:rsidRDefault="00E929B0">
      <w:pPr>
        <w:pStyle w:val="1"/>
        <w:ind w:firstLine="643"/>
      </w:pPr>
      <w:bookmarkStart w:id="382" w:name="_Toc911"/>
      <w:bookmarkStart w:id="383" w:name="_Toc20459"/>
      <w:bookmarkStart w:id="384" w:name="_Toc46846619"/>
      <w:bookmarkStart w:id="385" w:name="_Toc427935880"/>
      <w:bookmarkStart w:id="386" w:name="_Toc21712"/>
      <w:bookmarkStart w:id="387" w:name="_Toc22671"/>
      <w:bookmarkStart w:id="388" w:name="_Toc14173"/>
      <w:bookmarkStart w:id="389" w:name="_Toc8931"/>
      <w:r>
        <w:rPr>
          <w:rFonts w:hint="eastAsia"/>
        </w:rPr>
        <w:t>本次项目所涉及人员</w:t>
      </w:r>
      <w:bookmarkEnd w:id="382"/>
      <w:bookmarkEnd w:id="383"/>
      <w:bookmarkEnd w:id="384"/>
      <w:bookmarkEnd w:id="385"/>
      <w:bookmarkEnd w:id="386"/>
      <w:bookmarkEnd w:id="387"/>
      <w:bookmarkEnd w:id="388"/>
      <w:bookmarkEnd w:id="389"/>
    </w:p>
    <w:tbl>
      <w:tblPr>
        <w:tblW w:w="8126" w:type="dxa"/>
        <w:tblInd w:w="1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381"/>
        <w:gridCol w:w="6745"/>
      </w:tblGrid>
      <w:tr w:rsidR="004A1B80" w14:paraId="66C235D1" w14:textId="77777777">
        <w:trPr>
          <w:trHeight w:val="368"/>
          <w:tblHeader/>
        </w:trPr>
        <w:tc>
          <w:tcPr>
            <w:tcW w:w="1381" w:type="dxa"/>
            <w:shd w:val="clear" w:color="auto" w:fill="E0E0E0"/>
            <w:vAlign w:val="center"/>
          </w:tcPr>
          <w:p w14:paraId="0F19D7E9" w14:textId="77777777" w:rsidR="004A1B80" w:rsidRDefault="00E929B0">
            <w:pPr>
              <w:pStyle w:val="ab"/>
            </w:pPr>
            <w:r>
              <w:rPr>
                <w:rFonts w:hint="eastAsia"/>
              </w:rPr>
              <w:t>角色名称</w:t>
            </w:r>
          </w:p>
        </w:tc>
        <w:tc>
          <w:tcPr>
            <w:tcW w:w="6745" w:type="dxa"/>
            <w:shd w:val="clear" w:color="auto" w:fill="E0E0E0"/>
            <w:vAlign w:val="center"/>
          </w:tcPr>
          <w:p w14:paraId="6D7CC5EE" w14:textId="77777777" w:rsidR="004A1B80" w:rsidRDefault="00E929B0">
            <w:pPr>
              <w:pStyle w:val="ab"/>
            </w:pPr>
            <w:r>
              <w:rPr>
                <w:rFonts w:hint="eastAsia"/>
              </w:rPr>
              <w:t>人员姓名</w:t>
            </w:r>
          </w:p>
        </w:tc>
      </w:tr>
      <w:tr w:rsidR="004A1B80" w14:paraId="28B92FFF" w14:textId="77777777">
        <w:trPr>
          <w:trHeight w:val="135"/>
        </w:trPr>
        <w:tc>
          <w:tcPr>
            <w:tcW w:w="1381" w:type="dxa"/>
            <w:vAlign w:val="center"/>
          </w:tcPr>
          <w:p w14:paraId="43978498"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产品经理</w:t>
            </w:r>
          </w:p>
        </w:tc>
        <w:tc>
          <w:tcPr>
            <w:tcW w:w="6745" w:type="dxa"/>
            <w:vAlign w:val="center"/>
          </w:tcPr>
          <w:p w14:paraId="26C683C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王宇帆</w:t>
            </w:r>
            <w:r>
              <w:rPr>
                <w:rFonts w:ascii="Arial" w:hAnsi="Arial" w:hint="eastAsia"/>
                <w:color w:val="000000" w:themeColor="text1"/>
              </w:rPr>
              <w:t xml:space="preserve"> </w:t>
            </w:r>
          </w:p>
        </w:tc>
      </w:tr>
      <w:tr w:rsidR="004A1B80" w14:paraId="44AAB2B5" w14:textId="77777777">
        <w:trPr>
          <w:trHeight w:val="180"/>
        </w:trPr>
        <w:tc>
          <w:tcPr>
            <w:tcW w:w="1381" w:type="dxa"/>
            <w:vAlign w:val="center"/>
          </w:tcPr>
          <w:p w14:paraId="63731BE8"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UI</w:t>
            </w:r>
          </w:p>
        </w:tc>
        <w:tc>
          <w:tcPr>
            <w:tcW w:w="6745" w:type="dxa"/>
            <w:vAlign w:val="center"/>
          </w:tcPr>
          <w:p w14:paraId="52027E0E" w14:textId="77777777" w:rsidR="004A1B80" w:rsidRDefault="00E929B0">
            <w:pPr>
              <w:pStyle w:val="ab"/>
              <w:rPr>
                <w:rFonts w:ascii="Arial" w:hAnsi="Arial"/>
                <w:color w:val="000000" w:themeColor="text1"/>
              </w:rPr>
            </w:pPr>
            <w:r>
              <w:rPr>
                <w:rFonts w:ascii="Arial" w:hAnsi="Arial" w:hint="eastAsia"/>
                <w:color w:val="000000" w:themeColor="text1"/>
              </w:rPr>
              <w:t>刘宵炜</w:t>
            </w:r>
          </w:p>
        </w:tc>
      </w:tr>
      <w:tr w:rsidR="004A1B80" w14:paraId="0394FF67" w14:textId="77777777">
        <w:tc>
          <w:tcPr>
            <w:tcW w:w="1381" w:type="dxa"/>
            <w:vAlign w:val="center"/>
          </w:tcPr>
          <w:p w14:paraId="6396988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UE</w:t>
            </w:r>
          </w:p>
        </w:tc>
        <w:tc>
          <w:tcPr>
            <w:tcW w:w="6745" w:type="dxa"/>
            <w:vAlign w:val="center"/>
          </w:tcPr>
          <w:p w14:paraId="23656308" w14:textId="77777777" w:rsidR="004A1B80" w:rsidRDefault="004A1B80">
            <w:pPr>
              <w:pStyle w:val="ab"/>
              <w:rPr>
                <w:rFonts w:ascii="Arial" w:hAnsi="Arial"/>
                <w:color w:val="000000" w:themeColor="text1"/>
                <w:lang w:val="nl-NL"/>
              </w:rPr>
            </w:pPr>
          </w:p>
        </w:tc>
      </w:tr>
      <w:tr w:rsidR="004A1B80" w14:paraId="1E265A93" w14:textId="77777777">
        <w:trPr>
          <w:trHeight w:val="345"/>
        </w:trPr>
        <w:tc>
          <w:tcPr>
            <w:tcW w:w="1381" w:type="dxa"/>
            <w:vAlign w:val="center"/>
          </w:tcPr>
          <w:p w14:paraId="0616CF9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HTML</w:t>
            </w:r>
          </w:p>
        </w:tc>
        <w:tc>
          <w:tcPr>
            <w:tcW w:w="6745" w:type="dxa"/>
            <w:vAlign w:val="center"/>
          </w:tcPr>
          <w:p w14:paraId="3425832E" w14:textId="77777777" w:rsidR="004A1B80" w:rsidRDefault="004A1B80">
            <w:pPr>
              <w:pStyle w:val="ab"/>
              <w:rPr>
                <w:rFonts w:ascii="Arial" w:hAnsi="Arial"/>
                <w:color w:val="000000" w:themeColor="text1"/>
                <w:lang w:val="nl-NL"/>
              </w:rPr>
            </w:pPr>
          </w:p>
        </w:tc>
      </w:tr>
      <w:tr w:rsidR="004A1B80" w14:paraId="5BF30CF0" w14:textId="77777777">
        <w:trPr>
          <w:trHeight w:val="330"/>
        </w:trPr>
        <w:tc>
          <w:tcPr>
            <w:tcW w:w="1381" w:type="dxa"/>
            <w:vAlign w:val="center"/>
          </w:tcPr>
          <w:p w14:paraId="406D6B3B"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项目负责人</w:t>
            </w:r>
          </w:p>
        </w:tc>
        <w:tc>
          <w:tcPr>
            <w:tcW w:w="6745" w:type="dxa"/>
            <w:vAlign w:val="center"/>
          </w:tcPr>
          <w:p w14:paraId="40B78841" w14:textId="77777777" w:rsidR="004A1B80" w:rsidRDefault="004A1B80">
            <w:pPr>
              <w:pStyle w:val="ab"/>
              <w:rPr>
                <w:rFonts w:ascii="Arial" w:hAnsi="Arial"/>
                <w:color w:val="000000" w:themeColor="text1"/>
                <w:lang w:val="nl-NL"/>
              </w:rPr>
            </w:pPr>
          </w:p>
        </w:tc>
      </w:tr>
      <w:tr w:rsidR="004A1B80" w14:paraId="47C33D5D" w14:textId="77777777">
        <w:trPr>
          <w:trHeight w:val="345"/>
        </w:trPr>
        <w:tc>
          <w:tcPr>
            <w:tcW w:w="1381" w:type="dxa"/>
            <w:vAlign w:val="center"/>
          </w:tcPr>
          <w:p w14:paraId="16443F89"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研发人员</w:t>
            </w:r>
          </w:p>
        </w:tc>
        <w:tc>
          <w:tcPr>
            <w:tcW w:w="6745" w:type="dxa"/>
            <w:vAlign w:val="center"/>
          </w:tcPr>
          <w:p w14:paraId="53463745" w14:textId="77777777" w:rsidR="004A1B80" w:rsidRDefault="00E929B0">
            <w:pPr>
              <w:pStyle w:val="ab"/>
              <w:rPr>
                <w:rFonts w:ascii="Arial" w:hAnsi="Arial"/>
                <w:color w:val="000000" w:themeColor="text1"/>
              </w:rPr>
            </w:pPr>
            <w:r>
              <w:rPr>
                <w:rFonts w:ascii="Arial" w:hAnsi="Arial" w:hint="eastAsia"/>
                <w:color w:val="000000" w:themeColor="text1"/>
                <w:lang w:val="nl-NL"/>
              </w:rPr>
              <w:t>姚强</w:t>
            </w:r>
            <w:r>
              <w:rPr>
                <w:rFonts w:ascii="Arial" w:hAnsi="Arial" w:hint="eastAsia"/>
                <w:color w:val="000000" w:themeColor="text1"/>
                <w:lang w:val="nl-NL"/>
              </w:rPr>
              <w:t>，</w:t>
            </w:r>
            <w:r>
              <w:rPr>
                <w:rFonts w:ascii="Arial" w:hAnsi="Arial" w:hint="eastAsia"/>
                <w:color w:val="000000" w:themeColor="text1"/>
              </w:rPr>
              <w:t>石巧云，孙世刚，丁云鹏</w:t>
            </w:r>
          </w:p>
        </w:tc>
      </w:tr>
      <w:tr w:rsidR="004A1B80" w14:paraId="47F75660" w14:textId="77777777">
        <w:trPr>
          <w:trHeight w:val="279"/>
        </w:trPr>
        <w:tc>
          <w:tcPr>
            <w:tcW w:w="1381" w:type="dxa"/>
            <w:vAlign w:val="center"/>
          </w:tcPr>
          <w:p w14:paraId="2815F6D2" w14:textId="77777777" w:rsidR="004A1B80" w:rsidRDefault="00E929B0">
            <w:pPr>
              <w:pStyle w:val="ab"/>
              <w:rPr>
                <w:rFonts w:ascii="Arial" w:hAnsi="Arial"/>
                <w:lang w:val="nl-NL"/>
              </w:rPr>
            </w:pPr>
            <w:r>
              <w:rPr>
                <w:rFonts w:ascii="Arial" w:hAnsi="Arial" w:hint="eastAsia"/>
                <w:lang w:val="nl-NL"/>
              </w:rPr>
              <w:t>测试人员</w:t>
            </w:r>
          </w:p>
        </w:tc>
        <w:tc>
          <w:tcPr>
            <w:tcW w:w="6745" w:type="dxa"/>
            <w:vAlign w:val="center"/>
          </w:tcPr>
          <w:p w14:paraId="6DAAAE8D" w14:textId="77777777" w:rsidR="004A1B80" w:rsidRDefault="00E929B0">
            <w:pPr>
              <w:pStyle w:val="ab"/>
              <w:ind w:firstLineChars="1400" w:firstLine="2940"/>
              <w:jc w:val="both"/>
              <w:rPr>
                <w:rFonts w:ascii="Arial" w:hAnsi="Arial"/>
              </w:rPr>
            </w:pPr>
            <w:r>
              <w:rPr>
                <w:rFonts w:ascii="Arial" w:hAnsi="Arial" w:hint="eastAsia"/>
              </w:rPr>
              <w:t>沈方莉</w:t>
            </w:r>
          </w:p>
        </w:tc>
      </w:tr>
      <w:tr w:rsidR="004A1B80" w14:paraId="65401FC7" w14:textId="77777777">
        <w:trPr>
          <w:trHeight w:val="345"/>
        </w:trPr>
        <w:tc>
          <w:tcPr>
            <w:tcW w:w="1381" w:type="dxa"/>
            <w:vAlign w:val="center"/>
          </w:tcPr>
          <w:p w14:paraId="76B98427"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QA</w:t>
            </w:r>
          </w:p>
        </w:tc>
        <w:tc>
          <w:tcPr>
            <w:tcW w:w="6745" w:type="dxa"/>
            <w:vAlign w:val="center"/>
          </w:tcPr>
          <w:p w14:paraId="460FBFDB" w14:textId="77777777" w:rsidR="004A1B80" w:rsidRDefault="004A1B80">
            <w:pPr>
              <w:pStyle w:val="ab"/>
              <w:rPr>
                <w:rFonts w:ascii="Arial" w:hAnsi="Arial"/>
                <w:color w:val="0000FF"/>
                <w:lang w:val="nl-NL"/>
              </w:rPr>
            </w:pPr>
          </w:p>
        </w:tc>
      </w:tr>
      <w:tr w:rsidR="004A1B80" w14:paraId="7EE7E2A1" w14:textId="77777777">
        <w:trPr>
          <w:trHeight w:val="264"/>
        </w:trPr>
        <w:tc>
          <w:tcPr>
            <w:tcW w:w="1381" w:type="dxa"/>
            <w:vAlign w:val="center"/>
          </w:tcPr>
          <w:p w14:paraId="681012B9"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配置管理员</w:t>
            </w:r>
          </w:p>
        </w:tc>
        <w:tc>
          <w:tcPr>
            <w:tcW w:w="6745" w:type="dxa"/>
            <w:vAlign w:val="center"/>
          </w:tcPr>
          <w:p w14:paraId="4BAB1F98" w14:textId="77777777" w:rsidR="004A1B80" w:rsidRDefault="004A1B80">
            <w:pPr>
              <w:pStyle w:val="ab"/>
              <w:rPr>
                <w:rFonts w:ascii="Arial" w:hAnsi="Arial"/>
                <w:color w:val="0000FF"/>
                <w:lang w:val="nl-NL"/>
              </w:rPr>
            </w:pPr>
          </w:p>
        </w:tc>
      </w:tr>
    </w:tbl>
    <w:p w14:paraId="20EE4795" w14:textId="77777777" w:rsidR="004A1B80" w:rsidRDefault="004A1B80">
      <w:pPr>
        <w:ind w:firstLineChars="0" w:firstLine="0"/>
      </w:pPr>
    </w:p>
    <w:p w14:paraId="703CD3CD" w14:textId="77777777" w:rsidR="004A1B80" w:rsidRDefault="004A1B80">
      <w:pPr>
        <w:ind w:firstLine="480"/>
      </w:pPr>
    </w:p>
    <w:sectPr w:rsidR="004A1B80">
      <w:headerReference w:type="default" r:id="rId47"/>
      <w:footerReference w:type="default" r:id="rId4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869D2" w14:textId="77777777" w:rsidR="004A1B80" w:rsidRDefault="00E929B0">
      <w:pPr>
        <w:spacing w:line="240" w:lineRule="auto"/>
        <w:ind w:firstLine="480"/>
      </w:pPr>
      <w:r>
        <w:separator/>
      </w:r>
    </w:p>
  </w:endnote>
  <w:endnote w:type="continuationSeparator" w:id="0">
    <w:p w14:paraId="29746BE7" w14:textId="77777777" w:rsidR="004A1B80" w:rsidRDefault="00E929B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A6534" w14:textId="77777777" w:rsidR="004A1B80" w:rsidRDefault="004A1B8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C3211" w14:textId="77777777" w:rsidR="004A1B80" w:rsidRDefault="004A1B80">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316A" w14:textId="77777777" w:rsidR="004A1B80" w:rsidRDefault="004A1B8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007367"/>
    </w:sdtPr>
    <w:sdtEndPr/>
    <w:sdtContent>
      <w:p w14:paraId="4C2F975D" w14:textId="77777777" w:rsidR="004A1B80" w:rsidRDefault="00E929B0">
        <w:pPr>
          <w:pStyle w:val="a7"/>
          <w:ind w:firstLine="360"/>
          <w:jc w:val="center"/>
        </w:pPr>
        <w:r>
          <w:fldChar w:fldCharType="begin"/>
        </w:r>
        <w:r>
          <w:instrText>PAGE   \* MERGEFORMAT</w:instrText>
        </w:r>
        <w:r>
          <w:fldChar w:fldCharType="separate"/>
        </w:r>
        <w:r>
          <w:rPr>
            <w:lang w:val="zh-CN"/>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49B1D" w14:textId="77777777" w:rsidR="004A1B80" w:rsidRDefault="00E929B0">
      <w:pPr>
        <w:ind w:firstLine="480"/>
      </w:pPr>
      <w:r>
        <w:separator/>
      </w:r>
    </w:p>
  </w:footnote>
  <w:footnote w:type="continuationSeparator" w:id="0">
    <w:p w14:paraId="00567234" w14:textId="77777777" w:rsidR="004A1B80" w:rsidRDefault="00E929B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7412F" w14:textId="77777777" w:rsidR="004A1B80" w:rsidRDefault="004A1B80">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0C78" w14:textId="77777777" w:rsidR="004A1B80" w:rsidRDefault="004A1B80">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078DA" w14:textId="77777777" w:rsidR="004A1B80" w:rsidRDefault="004A1B80">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7AEA" w14:textId="77777777" w:rsidR="004A1B80" w:rsidRDefault="00E929B0">
    <w:pPr>
      <w:pStyle w:val="ab"/>
      <w:jc w:val="left"/>
    </w:pPr>
    <w:r>
      <w:rPr>
        <w:rFonts w:hint="eastAsia"/>
      </w:rPr>
      <w:t>南浔亩产数字地图</w:t>
    </w:r>
    <w:r>
      <w:rPr>
        <w:rFonts w:hint="eastAsia"/>
      </w:rPr>
      <w:t>3.0</w:t>
    </w:r>
    <w:r>
      <w:rPr>
        <w:rFonts w:hint="eastAsia"/>
      </w:rPr>
      <w:t>需求文档</w:t>
    </w:r>
  </w:p>
  <w:p w14:paraId="1CE44192" w14:textId="77777777" w:rsidR="004A1B80" w:rsidRDefault="00E929B0">
    <w:pPr>
      <w:pStyle w:val="ab"/>
      <w:jc w:val="left"/>
    </w:pPr>
    <w:r>
      <w:rPr>
        <w:rFonts w:hint="eastAsia"/>
      </w:rPr>
      <w:t xml:space="preserve">                                                            </w:t>
    </w:r>
    <w:r>
      <w:rPr>
        <w:rFonts w:hint="eastAsia"/>
        <w:noProof/>
      </w:rPr>
      <w:drawing>
        <wp:inline distT="0" distB="0" distL="0" distR="0" wp14:anchorId="7F001D00" wp14:editId="4265932B">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4EA1"/>
    <w:multiLevelType w:val="multilevel"/>
    <w:tmpl w:val="022B4EA1"/>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09CF7CB1"/>
    <w:multiLevelType w:val="multilevel"/>
    <w:tmpl w:val="09CF7CB1"/>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CD320CC"/>
    <w:multiLevelType w:val="multilevel"/>
    <w:tmpl w:val="0CD320CC"/>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DE74E37"/>
    <w:multiLevelType w:val="multilevel"/>
    <w:tmpl w:val="1DE74E3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1822A62"/>
    <w:multiLevelType w:val="multilevel"/>
    <w:tmpl w:val="21822A62"/>
    <w:lvl w:ilvl="0">
      <w:start w:val="1"/>
      <w:numFmt w:val="decimal"/>
      <w:lvlText w:val="%1."/>
      <w:lvlJc w:val="left"/>
      <w:pPr>
        <w:ind w:left="703" w:hanging="420"/>
      </w:pPr>
      <w:rPr>
        <w:rFonts w:hint="eastAsia"/>
      </w:r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5" w15:restartNumberingAfterBreak="0">
    <w:nsid w:val="2E80288C"/>
    <w:multiLevelType w:val="multilevel"/>
    <w:tmpl w:val="2E80288C"/>
    <w:lvl w:ilvl="0">
      <w:start w:val="1"/>
      <w:numFmt w:val="decimal"/>
      <w:lvlText w:val="%1."/>
      <w:lvlJc w:val="right"/>
      <w:pPr>
        <w:ind w:left="1128" w:hanging="420"/>
      </w:pPr>
      <w:rPr>
        <w:rFonts w:hint="eastAsia"/>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6" w15:restartNumberingAfterBreak="0">
    <w:nsid w:val="341A19FF"/>
    <w:multiLevelType w:val="multilevel"/>
    <w:tmpl w:val="341A19FF"/>
    <w:lvl w:ilvl="0">
      <w:start w:val="1"/>
      <w:numFmt w:val="decimal"/>
      <w:lvlText w:val="（%1）"/>
      <w:lvlJc w:val="right"/>
      <w:pPr>
        <w:ind w:left="1260"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15:restartNumberingAfterBreak="0">
    <w:nsid w:val="357F150E"/>
    <w:multiLevelType w:val="multilevel"/>
    <w:tmpl w:val="357F150E"/>
    <w:lvl w:ilvl="0">
      <w:start w:val="1"/>
      <w:numFmt w:val="decimal"/>
      <w:lvlText w:val="%1."/>
      <w:lvlJc w:val="right"/>
      <w:pPr>
        <w:ind w:left="845" w:hanging="420"/>
      </w:pPr>
      <w:rPr>
        <w:rFonts w:hint="eastAsia"/>
      </w:rPr>
    </w:lvl>
    <w:lvl w:ilvl="1">
      <w:start w:val="1"/>
      <w:numFmt w:val="lowerLetter"/>
      <w:lvlText w:val="%2)"/>
      <w:lvlJc w:val="left"/>
      <w:pPr>
        <w:ind w:left="1265" w:hanging="420"/>
      </w:pPr>
    </w:lvl>
    <w:lvl w:ilvl="2">
      <w:start w:val="1"/>
      <w:numFmt w:val="decimal"/>
      <w:lvlText w:val="%3."/>
      <w:lvlJc w:val="right"/>
      <w:pPr>
        <w:ind w:left="1685" w:hanging="420"/>
      </w:pPr>
      <w:rPr>
        <w:rFonts w:hint="eastAsia"/>
      </w:r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8" w15:restartNumberingAfterBreak="0">
    <w:nsid w:val="36E817FA"/>
    <w:multiLevelType w:val="multilevel"/>
    <w:tmpl w:val="36E817FA"/>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90C302C"/>
    <w:multiLevelType w:val="multilevel"/>
    <w:tmpl w:val="390C302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3F7F3629"/>
    <w:multiLevelType w:val="multilevel"/>
    <w:tmpl w:val="3F7F362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0890411"/>
    <w:multiLevelType w:val="multilevel"/>
    <w:tmpl w:val="40890411"/>
    <w:lvl w:ilvl="0">
      <w:start w:val="1"/>
      <w:numFmt w:val="decimal"/>
      <w:lvlText w:val="%1."/>
      <w:lvlJc w:val="right"/>
      <w:pPr>
        <w:ind w:left="900" w:hanging="420"/>
      </w:pPr>
      <w:rPr>
        <w:rFonts w:hint="eastAsia"/>
      </w:rPr>
    </w:lvl>
    <w:lvl w:ilvl="1">
      <w:start w:val="1"/>
      <w:numFmt w:val="decimal"/>
      <w:lvlText w:val="%2."/>
      <w:lvlJc w:val="right"/>
      <w:pPr>
        <w:ind w:left="1260" w:hanging="360"/>
      </w:pPr>
      <w:rPr>
        <w:rFonts w:hint="eastAsia"/>
      </w:rPr>
    </w:lvl>
    <w:lvl w:ilvl="2">
      <w:start w:val="1"/>
      <w:numFmt w:val="decimal"/>
      <w:lvlText w:val="（%3）"/>
      <w:lvlJc w:val="left"/>
      <w:pPr>
        <w:ind w:left="2040" w:hanging="72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43746F1D"/>
    <w:multiLevelType w:val="multilevel"/>
    <w:tmpl w:val="43746F1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4D284BB3"/>
    <w:multiLevelType w:val="multilevel"/>
    <w:tmpl w:val="4D284BB3"/>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5122F1F2"/>
    <w:multiLevelType w:val="singleLevel"/>
    <w:tmpl w:val="5122F1F2"/>
    <w:lvl w:ilvl="0">
      <w:start w:val="1"/>
      <w:numFmt w:val="decimal"/>
      <w:suff w:val="space"/>
      <w:lvlText w:val="%1."/>
      <w:lvlJc w:val="left"/>
    </w:lvl>
  </w:abstractNum>
  <w:abstractNum w:abstractNumId="15" w15:restartNumberingAfterBreak="0">
    <w:nsid w:val="52AA0201"/>
    <w:multiLevelType w:val="multilevel"/>
    <w:tmpl w:val="52AA0201"/>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5729770F"/>
    <w:multiLevelType w:val="multilevel"/>
    <w:tmpl w:val="5729770F"/>
    <w:lvl w:ilvl="0">
      <w:start w:val="1"/>
      <w:numFmt w:val="decimal"/>
      <w:lvlText w:val="%1."/>
      <w:lvlJc w:val="right"/>
      <w:pPr>
        <w:ind w:left="1128" w:hanging="420"/>
      </w:pPr>
      <w:rPr>
        <w:rFonts w:hint="eastAsia"/>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17" w15:restartNumberingAfterBreak="0">
    <w:nsid w:val="5C5900F7"/>
    <w:multiLevelType w:val="multilevel"/>
    <w:tmpl w:val="5C5900F7"/>
    <w:lvl w:ilvl="0">
      <w:start w:val="1"/>
      <w:numFmt w:val="decimal"/>
      <w:lvlText w:val="%1."/>
      <w:lvlJc w:val="left"/>
      <w:pPr>
        <w:ind w:left="900" w:hanging="420"/>
      </w:pPr>
      <w:rPr>
        <w:rFonts w:hint="eastAsia"/>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6692416B"/>
    <w:multiLevelType w:val="multilevel"/>
    <w:tmpl w:val="6692416B"/>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F34B34"/>
    <w:multiLevelType w:val="multilevel"/>
    <w:tmpl w:val="75F34B34"/>
    <w:lvl w:ilvl="0">
      <w:start w:val="1"/>
      <w:numFmt w:val="decimal"/>
      <w:lvlText w:val="%1."/>
      <w:lvlJc w:val="left"/>
      <w:pPr>
        <w:ind w:left="900" w:hanging="420"/>
      </w:pPr>
      <w:rPr>
        <w:rFonts w:hint="eastAsia"/>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787D32C8"/>
    <w:multiLevelType w:val="multilevel"/>
    <w:tmpl w:val="787D32C8"/>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79296D22"/>
    <w:multiLevelType w:val="multilevel"/>
    <w:tmpl w:val="79296D22"/>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959409851">
    <w:abstractNumId w:val="21"/>
  </w:num>
  <w:num w:numId="2" w16cid:durableId="1599875287">
    <w:abstractNumId w:val="18"/>
  </w:num>
  <w:num w:numId="3" w16cid:durableId="86661958">
    <w:abstractNumId w:val="19"/>
  </w:num>
  <w:num w:numId="4" w16cid:durableId="1152329454">
    <w:abstractNumId w:val="17"/>
  </w:num>
  <w:num w:numId="5" w16cid:durableId="348681771">
    <w:abstractNumId w:val="3"/>
  </w:num>
  <w:num w:numId="6" w16cid:durableId="58524603">
    <w:abstractNumId w:val="9"/>
  </w:num>
  <w:num w:numId="7" w16cid:durableId="414789592">
    <w:abstractNumId w:val="15"/>
  </w:num>
  <w:num w:numId="8" w16cid:durableId="1454707741">
    <w:abstractNumId w:val="8"/>
  </w:num>
  <w:num w:numId="9" w16cid:durableId="50543808">
    <w:abstractNumId w:val="16"/>
  </w:num>
  <w:num w:numId="10" w16cid:durableId="1365211206">
    <w:abstractNumId w:val="7"/>
  </w:num>
  <w:num w:numId="11" w16cid:durableId="1486900483">
    <w:abstractNumId w:val="5"/>
  </w:num>
  <w:num w:numId="12" w16cid:durableId="907765287">
    <w:abstractNumId w:val="13"/>
  </w:num>
  <w:num w:numId="13" w16cid:durableId="1860971537">
    <w:abstractNumId w:val="4"/>
  </w:num>
  <w:num w:numId="14" w16cid:durableId="1327519233">
    <w:abstractNumId w:val="10"/>
  </w:num>
  <w:num w:numId="15" w16cid:durableId="1247307671">
    <w:abstractNumId w:val="0"/>
  </w:num>
  <w:num w:numId="16" w16cid:durableId="1466394103">
    <w:abstractNumId w:val="12"/>
  </w:num>
  <w:num w:numId="17" w16cid:durableId="45568329">
    <w:abstractNumId w:val="6"/>
  </w:num>
  <w:num w:numId="18" w16cid:durableId="1754817507">
    <w:abstractNumId w:val="1"/>
  </w:num>
  <w:num w:numId="19" w16cid:durableId="943152780">
    <w:abstractNumId w:val="2"/>
  </w:num>
  <w:num w:numId="20" w16cid:durableId="254944354">
    <w:abstractNumId w:val="14"/>
  </w:num>
  <w:num w:numId="21" w16cid:durableId="821586210">
    <w:abstractNumId w:val="11"/>
  </w:num>
  <w:num w:numId="22" w16cid:durableId="822259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Q1NGU0NWMwMTdkOTUyYTcwYTk4NzA4YzM2ODIyZjQifQ=="/>
  </w:docVars>
  <w:rsids>
    <w:rsidRoot w:val="7F826108"/>
    <w:rsid w:val="004A1B80"/>
    <w:rsid w:val="00E929B0"/>
    <w:rsid w:val="17A8470B"/>
    <w:rsid w:val="1F616BE2"/>
    <w:rsid w:val="2DD50D5B"/>
    <w:rsid w:val="38A6314A"/>
    <w:rsid w:val="52A13955"/>
    <w:rsid w:val="5B4600F3"/>
    <w:rsid w:val="7E177CC1"/>
    <w:rsid w:val="7F8261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1A39AE2A"/>
  <w15:docId w15:val="{6DB0CB6A-8468-4CD9-B849-791DE1877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Normal Indent" w:qFormat="1"/>
    <w:lsdException w:name="header" w:uiPriority="99" w:unhideWhenUsed="1" w:qFormat="1"/>
    <w:lsdException w:name="footer" w:uiPriority="99" w:unhideWhenUsed="1" w:qFormat="1"/>
    <w:lsdException w:name="caption" w:semiHidden="1" w:uiPriority="35" w:unhideWhenUsed="1" w:qFormat="1"/>
    <w:lsdException w:name="Title" w:qFormat="1"/>
    <w:lsdException w:name="Default Paragraph Font" w:semiHidden="1" w:qFormat="1"/>
    <w:lsdException w:name="Body Text" w:uiPriority="99" w:unhideWhenUsed="1" w:qFormat="1"/>
    <w:lsdException w:name="Subtitle" w:qFormat="1"/>
    <w:lsdException w:name="Date" w:qFormat="1"/>
    <w:lsdException w:name="Body Text First Indent"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spacing w:line="360" w:lineRule="auto"/>
      <w:ind w:firstLineChars="200" w:firstLine="200"/>
    </w:pPr>
    <w:rPr>
      <w:rFonts w:ascii="Times New Roman" w:hAnsi="Times New Roman"/>
      <w:kern w:val="2"/>
      <w:sz w:val="24"/>
      <w:szCs w:val="22"/>
    </w:rPr>
  </w:style>
  <w:style w:type="paragraph" w:styleId="1">
    <w:name w:val="heading 1"/>
    <w:basedOn w:val="a"/>
    <w:next w:val="a"/>
    <w:uiPriority w:val="9"/>
    <w:qFormat/>
    <w:pPr>
      <w:keepNext/>
      <w:keepLines/>
      <w:numPr>
        <w:numId w:val="1"/>
      </w:numPr>
      <w:ind w:firstLine="200"/>
      <w:outlineLvl w:val="0"/>
    </w:pPr>
    <w:rPr>
      <w:rFonts w:eastAsiaTheme="majorEastAsia"/>
      <w:b/>
      <w:bCs/>
      <w:kern w:val="44"/>
      <w:sz w:val="32"/>
      <w:szCs w:val="44"/>
    </w:rPr>
  </w:style>
  <w:style w:type="paragraph" w:styleId="2">
    <w:name w:val="heading 2"/>
    <w:basedOn w:val="a"/>
    <w:next w:val="a"/>
    <w:uiPriority w:val="9"/>
    <w:unhideWhenUsed/>
    <w:qFormat/>
    <w:pPr>
      <w:keepNext/>
      <w:keepLines/>
      <w:numPr>
        <w:ilvl w:val="1"/>
        <w:numId w:val="1"/>
      </w:numPr>
      <w:ind w:firstLine="200"/>
      <w:outlineLvl w:val="1"/>
    </w:pPr>
    <w:rPr>
      <w:rFonts w:eastAsiaTheme="majorEastAsia" w:cstheme="majorBidi"/>
      <w:b/>
      <w:bCs/>
      <w:sz w:val="30"/>
      <w:szCs w:val="32"/>
    </w:rPr>
  </w:style>
  <w:style w:type="paragraph" w:styleId="3">
    <w:name w:val="heading 3"/>
    <w:basedOn w:val="a"/>
    <w:next w:val="a"/>
    <w:link w:val="30"/>
    <w:uiPriority w:val="9"/>
    <w:unhideWhenUsed/>
    <w:qFormat/>
    <w:pPr>
      <w:keepNext/>
      <w:keepLines/>
      <w:numPr>
        <w:ilvl w:val="2"/>
        <w:numId w:val="1"/>
      </w:numPr>
      <w:ind w:firstLine="200"/>
      <w:outlineLvl w:val="2"/>
    </w:pPr>
    <w:rPr>
      <w:rFonts w:eastAsiaTheme="majorEastAsia"/>
      <w:b/>
      <w:bCs/>
      <w:sz w:val="28"/>
      <w:szCs w:val="32"/>
    </w:rPr>
  </w:style>
  <w:style w:type="paragraph" w:styleId="4">
    <w:name w:val="heading 4"/>
    <w:basedOn w:val="a"/>
    <w:next w:val="a"/>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jc w:val="both"/>
    </w:pPr>
    <w:rPr>
      <w:rFonts w:eastAsia="宋体" w:cs="Times New Roman"/>
      <w:szCs w:val="20"/>
    </w:rPr>
  </w:style>
  <w:style w:type="paragraph" w:styleId="a4">
    <w:name w:val="caption"/>
    <w:basedOn w:val="a"/>
    <w:next w:val="a"/>
    <w:uiPriority w:val="35"/>
    <w:semiHidden/>
    <w:unhideWhenUsed/>
    <w:qFormat/>
    <w:rPr>
      <w:rFonts w:asciiTheme="majorHAnsi" w:eastAsia="黑体" w:hAnsiTheme="majorHAnsi" w:cstheme="majorBidi"/>
      <w:sz w:val="20"/>
      <w:szCs w:val="20"/>
    </w:rPr>
  </w:style>
  <w:style w:type="paragraph" w:styleId="a5">
    <w:name w:val="Body Text"/>
    <w:basedOn w:val="a"/>
    <w:uiPriority w:val="99"/>
    <w:unhideWhenUsed/>
    <w:qFormat/>
    <w:pPr>
      <w:spacing w:after="120"/>
    </w:pPr>
  </w:style>
  <w:style w:type="paragraph" w:styleId="TOC3">
    <w:name w:val="toc 3"/>
    <w:basedOn w:val="a"/>
    <w:next w:val="a"/>
    <w:uiPriority w:val="39"/>
    <w:unhideWhenUsed/>
    <w:qFormat/>
    <w:pPr>
      <w:ind w:left="480"/>
    </w:pPr>
    <w:rPr>
      <w:rFonts w:asciiTheme="minorHAnsi" w:hAnsiTheme="minorHAnsi"/>
      <w:i/>
      <w:iCs/>
      <w:sz w:val="20"/>
      <w:szCs w:val="20"/>
    </w:rPr>
  </w:style>
  <w:style w:type="paragraph" w:styleId="a6">
    <w:name w:val="Date"/>
    <w:basedOn w:val="a"/>
    <w:next w:val="a"/>
    <w:qFormat/>
    <w:pPr>
      <w:spacing w:line="240" w:lineRule="auto"/>
      <w:ind w:leftChars="2500" w:left="100"/>
    </w:pPr>
    <w:rPr>
      <w:b/>
      <w:bCs/>
      <w:kern w:val="0"/>
      <w:sz w:val="48"/>
      <w:szCs w:val="24"/>
    </w:rPr>
  </w:style>
  <w:style w:type="paragraph" w:styleId="a7">
    <w:name w:val="footer"/>
    <w:basedOn w:val="a"/>
    <w:uiPriority w:val="99"/>
    <w:unhideWhenUsed/>
    <w:qFormat/>
    <w:pPr>
      <w:tabs>
        <w:tab w:val="center" w:pos="4153"/>
        <w:tab w:val="right" w:pos="8306"/>
      </w:tabs>
      <w:snapToGrid w:val="0"/>
      <w:spacing w:line="240" w:lineRule="auto"/>
    </w:pPr>
    <w:rPr>
      <w:sz w:val="18"/>
      <w:szCs w:val="18"/>
    </w:rPr>
  </w:style>
  <w:style w:type="paragraph" w:styleId="a8">
    <w:name w:val="header"/>
    <w:basedOn w:val="a"/>
    <w:uiPriority w:val="99"/>
    <w:unhideWhenUsed/>
    <w:qFormat/>
    <w:pPr>
      <w:tabs>
        <w:tab w:val="center" w:pos="4153"/>
        <w:tab w:val="right" w:pos="8306"/>
      </w:tabs>
      <w:snapToGrid w:val="0"/>
      <w:spacing w:line="240" w:lineRule="auto"/>
      <w:jc w:val="right"/>
    </w:pPr>
    <w:rPr>
      <w:sz w:val="18"/>
      <w:szCs w:val="18"/>
    </w:rPr>
  </w:style>
  <w:style w:type="paragraph" w:styleId="TOC1">
    <w:name w:val="toc 1"/>
    <w:basedOn w:val="a"/>
    <w:next w:val="a"/>
    <w:uiPriority w:val="39"/>
    <w:unhideWhenUsed/>
    <w:qFormat/>
    <w:pPr>
      <w:spacing w:before="120" w:after="120"/>
    </w:pPr>
    <w:rPr>
      <w:rFonts w:asciiTheme="minorHAnsi" w:hAnsiTheme="minorHAnsi"/>
      <w:b/>
      <w:bCs/>
      <w:caps/>
      <w:sz w:val="20"/>
      <w:szCs w:val="20"/>
    </w:rPr>
  </w:style>
  <w:style w:type="paragraph" w:styleId="TOC4">
    <w:name w:val="toc 4"/>
    <w:basedOn w:val="a"/>
    <w:next w:val="a"/>
    <w:pPr>
      <w:ind w:leftChars="600" w:left="1260"/>
    </w:pPr>
  </w:style>
  <w:style w:type="paragraph" w:styleId="TOC2">
    <w:name w:val="toc 2"/>
    <w:basedOn w:val="a"/>
    <w:next w:val="a"/>
    <w:uiPriority w:val="39"/>
    <w:unhideWhenUsed/>
    <w:qFormat/>
    <w:pPr>
      <w:ind w:left="240"/>
    </w:pPr>
    <w:rPr>
      <w:rFonts w:asciiTheme="minorHAnsi" w:hAnsiTheme="minorHAnsi"/>
      <w:smallCaps/>
      <w:sz w:val="20"/>
      <w:szCs w:val="20"/>
    </w:rPr>
  </w:style>
  <w:style w:type="paragraph" w:styleId="a9">
    <w:name w:val="Normal (Web)"/>
    <w:basedOn w:val="a"/>
    <w:uiPriority w:val="99"/>
    <w:semiHidden/>
    <w:unhideWhenUsed/>
    <w:qFormat/>
    <w:pPr>
      <w:widowControl/>
      <w:spacing w:before="100" w:beforeAutospacing="1" w:after="100" w:afterAutospacing="1"/>
    </w:pPr>
    <w:rPr>
      <w:rFonts w:ascii="宋体" w:eastAsia="宋体" w:hAnsi="宋体" w:cs="宋体"/>
      <w:kern w:val="0"/>
      <w:szCs w:val="24"/>
    </w:rPr>
  </w:style>
  <w:style w:type="paragraph" w:styleId="aa">
    <w:name w:val="Body Text First Indent"/>
    <w:basedOn w:val="a5"/>
    <w:uiPriority w:val="99"/>
    <w:unhideWhenUsed/>
    <w:qFormat/>
    <w:pPr>
      <w:ind w:firstLineChars="100" w:firstLine="420"/>
    </w:pPr>
  </w:style>
  <w:style w:type="character" w:customStyle="1" w:styleId="30">
    <w:name w:val="标题 3 字符"/>
    <w:basedOn w:val="a1"/>
    <w:link w:val="3"/>
    <w:uiPriority w:val="9"/>
    <w:qFormat/>
    <w:rPr>
      <w:rFonts w:eastAsiaTheme="majorEastAsia"/>
      <w:b/>
      <w:bCs/>
      <w:sz w:val="28"/>
      <w:szCs w:val="32"/>
    </w:rPr>
  </w:style>
  <w:style w:type="paragraph" w:styleId="ab">
    <w:name w:val="No Spacing"/>
    <w:uiPriority w:val="1"/>
    <w:qFormat/>
    <w:pPr>
      <w:widowControl w:val="0"/>
      <w:jc w:val="center"/>
    </w:pPr>
    <w:rPr>
      <w:rFonts w:ascii="Times New Roman" w:eastAsia="宋体" w:hAnsi="Times New Roman"/>
      <w:kern w:val="2"/>
      <w:sz w:val="21"/>
      <w:szCs w:val="22"/>
    </w:rPr>
  </w:style>
  <w:style w:type="paragraph" w:styleId="ac">
    <w:name w:val="List Paragraph"/>
    <w:basedOn w:val="a"/>
    <w:uiPriority w:val="34"/>
    <w:qFormat/>
    <w:pPr>
      <w:ind w:firstLine="420"/>
    </w:pPr>
  </w:style>
  <w:style w:type="table" w:customStyle="1" w:styleId="10">
    <w:name w:val="网格型1"/>
    <w:basedOn w:val="a2"/>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封面1级标题"/>
    <w:basedOn w:val="a"/>
    <w:next w:val="a"/>
    <w:qFormat/>
    <w:pPr>
      <w:spacing w:beforeLines="800"/>
      <w:jc w:val="center"/>
    </w:pPr>
    <w:rPr>
      <w:rFonts w:ascii="Arial" w:eastAsia="黑体" w:hAnsi="Arial" w:cs="宋体"/>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_rels/header4.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36</Pages>
  <Words>2254</Words>
  <Characters>12851</Characters>
  <Application>Microsoft Office Word</Application>
  <DocSecurity>0</DocSecurity>
  <Lines>107</Lines>
  <Paragraphs>30</Paragraphs>
  <ScaleCrop>false</ScaleCrop>
  <Company/>
  <LinksUpToDate>false</LinksUpToDate>
  <CharactersWithSpaces>15075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Mood</dc:creator>
  <cp:lastModifiedBy>663810633@qq.com</cp:lastModifiedBy>
  <cp:revision>2</cp:revision>
  <dcterms:created xsi:type="dcterms:W3CDTF">2021-05-08T06:42:00Z</dcterms:created>
  <dcterms:modified xsi:type="dcterms:W3CDTF">2022-12-10T07:18:00Z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523116BF7E4143A0948B411F34A7AF2A</vt:lpwstr>
  </property>
</Properties>
</file>